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928" w:rsidRDefault="0070725D" w:rsidP="004F3928">
      <w:pPr>
        <w:shd w:val="clear" w:color="auto" w:fill="FFFFFF"/>
        <w:tabs>
          <w:tab w:val="left" w:pos="0"/>
        </w:tabs>
        <w:jc w:val="both"/>
        <w:rPr>
          <w:rFonts w:ascii="Times New Roman" w:hAnsi="Times New Roman" w:cs="Times New Roman"/>
          <w:sz w:val="24"/>
          <w:szCs w:val="24"/>
        </w:rPr>
      </w:pPr>
      <w:r>
        <w:rPr>
          <w:rFonts w:ascii="Times New Roman" w:hAnsi="Times New Roman" w:cs="Times New Roman"/>
        </w:rPr>
        <w:t>Приложение к ООП С</w:t>
      </w:r>
      <w:r w:rsidRPr="00CD6B4C">
        <w:rPr>
          <w:rFonts w:ascii="Times New Roman" w:hAnsi="Times New Roman" w:cs="Times New Roman"/>
        </w:rPr>
        <w:t>ОО</w:t>
      </w:r>
      <w:r w:rsidR="004F3928">
        <w:rPr>
          <w:rFonts w:ascii="Times New Roman" w:hAnsi="Times New Roman" w:cs="Times New Roman"/>
          <w:sz w:val="24"/>
          <w:szCs w:val="24"/>
        </w:rPr>
        <w:t>(ФГОС)</w:t>
      </w:r>
    </w:p>
    <w:p w:rsidR="0070725D" w:rsidRPr="00CD6B4C" w:rsidRDefault="0070725D" w:rsidP="0070725D">
      <w:pPr>
        <w:shd w:val="clear" w:color="auto" w:fill="FFFFFF"/>
        <w:tabs>
          <w:tab w:val="left" w:pos="0"/>
        </w:tabs>
        <w:jc w:val="both"/>
        <w:rPr>
          <w:rFonts w:ascii="Times New Roman" w:hAnsi="Times New Roman" w:cs="Times New Roman"/>
        </w:rPr>
      </w:pPr>
      <w:r w:rsidRPr="00CD6B4C">
        <w:rPr>
          <w:rFonts w:ascii="Times New Roman" w:hAnsi="Times New Roman" w:cs="Times New Roman"/>
        </w:rPr>
        <w:t>МБОУ «Сухаревская СОШ» НМР РТ</w:t>
      </w:r>
    </w:p>
    <w:p w:rsidR="0070725D" w:rsidRPr="00CD6B4C" w:rsidRDefault="0070725D" w:rsidP="0070725D">
      <w:pPr>
        <w:shd w:val="clear" w:color="auto" w:fill="FFFFFF"/>
        <w:tabs>
          <w:tab w:val="left" w:pos="0"/>
        </w:tabs>
        <w:jc w:val="both"/>
        <w:rPr>
          <w:rFonts w:ascii="Times New Roman" w:hAnsi="Times New Roman" w:cs="Times New Roman"/>
        </w:rPr>
      </w:pPr>
      <w:r>
        <w:rPr>
          <w:rFonts w:ascii="Times New Roman" w:hAnsi="Times New Roman" w:cs="Times New Roman"/>
        </w:rPr>
        <w:t>на 2020-2022</w:t>
      </w:r>
      <w:r w:rsidRPr="00CD6B4C">
        <w:rPr>
          <w:rFonts w:ascii="Times New Roman" w:hAnsi="Times New Roman" w:cs="Times New Roman"/>
        </w:rPr>
        <w:t>г.г.</w:t>
      </w:r>
    </w:p>
    <w:p w:rsidR="0070725D" w:rsidRDefault="0070725D" w:rsidP="0070725D">
      <w:pPr>
        <w:shd w:val="clear" w:color="auto" w:fill="FFFFFF"/>
        <w:ind w:firstLine="567"/>
        <w:jc w:val="both"/>
        <w:rPr>
          <w:sz w:val="20"/>
        </w:rPr>
      </w:pPr>
    </w:p>
    <w:p w:rsidR="0070725D" w:rsidRDefault="0070725D" w:rsidP="0070725D">
      <w:pPr>
        <w:shd w:val="clear" w:color="auto" w:fill="FFFFFF"/>
        <w:ind w:firstLine="567"/>
        <w:jc w:val="both"/>
        <w:rPr>
          <w:sz w:val="20"/>
        </w:rPr>
      </w:pPr>
    </w:p>
    <w:p w:rsidR="0070725D" w:rsidRPr="00073185" w:rsidRDefault="0070725D" w:rsidP="0070725D">
      <w:pPr>
        <w:ind w:firstLine="567"/>
        <w:jc w:val="both"/>
        <w:rPr>
          <w:rFonts w:ascii="Times New Roman" w:eastAsia="Calibri" w:hAnsi="Times New Roman" w:cs="Times New Roman"/>
          <w:b/>
          <w:bCs/>
        </w:rPr>
      </w:pPr>
    </w:p>
    <w:p w:rsidR="0070725D" w:rsidRPr="00073185" w:rsidRDefault="0070725D" w:rsidP="0070725D">
      <w:pPr>
        <w:ind w:firstLine="567"/>
        <w:jc w:val="both"/>
        <w:rPr>
          <w:rFonts w:ascii="Times New Roman" w:eastAsia="Calibri" w:hAnsi="Times New Roman" w:cs="Times New Roman"/>
          <w:b/>
          <w:bCs/>
        </w:rPr>
      </w:pPr>
    </w:p>
    <w:p w:rsidR="0070725D" w:rsidRPr="00073185" w:rsidRDefault="0070725D" w:rsidP="0070725D">
      <w:pPr>
        <w:ind w:firstLine="567"/>
        <w:jc w:val="both"/>
        <w:rPr>
          <w:rFonts w:ascii="Times New Roman" w:eastAsia="Calibri" w:hAnsi="Times New Roman" w:cs="Times New Roman"/>
          <w:b/>
          <w:bCs/>
        </w:rPr>
      </w:pPr>
    </w:p>
    <w:p w:rsidR="0070725D" w:rsidRPr="00073185" w:rsidRDefault="0070725D" w:rsidP="0070725D">
      <w:pPr>
        <w:ind w:firstLine="567"/>
        <w:jc w:val="both"/>
        <w:rPr>
          <w:rFonts w:ascii="Times New Roman" w:eastAsia="Calibri" w:hAnsi="Times New Roman" w:cs="Times New Roman"/>
          <w:b/>
          <w:bCs/>
        </w:rPr>
      </w:pPr>
    </w:p>
    <w:p w:rsidR="0070725D" w:rsidRPr="00073185" w:rsidRDefault="0070725D" w:rsidP="0070725D">
      <w:pPr>
        <w:ind w:firstLine="567"/>
        <w:jc w:val="both"/>
        <w:rPr>
          <w:rFonts w:ascii="Times New Roman" w:eastAsia="Calibri" w:hAnsi="Times New Roman" w:cs="Times New Roman"/>
          <w:b/>
          <w:bCs/>
        </w:rPr>
      </w:pPr>
    </w:p>
    <w:p w:rsidR="0070725D" w:rsidRDefault="0070725D" w:rsidP="0070725D">
      <w:pPr>
        <w:ind w:firstLine="567"/>
        <w:jc w:val="both"/>
        <w:rPr>
          <w:rFonts w:ascii="Times New Roman" w:eastAsia="Calibri" w:hAnsi="Times New Roman" w:cs="Times New Roman"/>
          <w:b/>
          <w:sz w:val="28"/>
          <w:szCs w:val="28"/>
        </w:rPr>
      </w:pPr>
    </w:p>
    <w:p w:rsidR="0070725D" w:rsidRPr="00073185" w:rsidRDefault="0070725D" w:rsidP="0070725D">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073185">
        <w:rPr>
          <w:rFonts w:ascii="Times New Roman" w:eastAsia="Calibri" w:hAnsi="Times New Roman" w:cs="Times New Roman"/>
          <w:b/>
          <w:sz w:val="28"/>
          <w:szCs w:val="28"/>
        </w:rPr>
        <w:t>РАБОЧАЯ ПРОГРАММА</w:t>
      </w:r>
    </w:p>
    <w:p w:rsidR="0070725D" w:rsidRDefault="0070725D" w:rsidP="0070725D">
      <w:pPr>
        <w:spacing w:line="360" w:lineRule="auto"/>
        <w:ind w:firstLine="567"/>
        <w:jc w:val="center"/>
        <w:rPr>
          <w:rFonts w:ascii="Times New Roman" w:eastAsia="Calibri" w:hAnsi="Times New Roman" w:cs="Times New Roman"/>
          <w:sz w:val="28"/>
          <w:szCs w:val="28"/>
        </w:rPr>
      </w:pPr>
    </w:p>
    <w:p w:rsidR="0070725D" w:rsidRDefault="0070725D" w:rsidP="0070725D">
      <w:pPr>
        <w:spacing w:line="360" w:lineRule="auto"/>
        <w:ind w:firstLine="567"/>
        <w:jc w:val="center"/>
        <w:rPr>
          <w:rFonts w:ascii="Times New Roman" w:eastAsia="Calibri" w:hAnsi="Times New Roman" w:cs="Times New Roman"/>
          <w:b/>
          <w:sz w:val="28"/>
          <w:szCs w:val="28"/>
        </w:rPr>
      </w:pPr>
      <w:r w:rsidRPr="00E87612">
        <w:rPr>
          <w:rFonts w:ascii="Times New Roman" w:eastAsia="Calibri" w:hAnsi="Times New Roman" w:cs="Times New Roman"/>
          <w:sz w:val="28"/>
          <w:szCs w:val="28"/>
        </w:rPr>
        <w:t>ПО  ПРЕДМЕТУ</w:t>
      </w:r>
      <w:r w:rsidRPr="00E87612">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tt-RU"/>
        </w:rPr>
        <w:t>ОБЩЕСТВОЗНАНИЕ</w:t>
      </w:r>
      <w:r w:rsidRPr="00E87612">
        <w:rPr>
          <w:rFonts w:ascii="Times New Roman" w:eastAsia="Calibri" w:hAnsi="Times New Roman" w:cs="Times New Roman"/>
          <w:b/>
          <w:sz w:val="28"/>
          <w:szCs w:val="28"/>
        </w:rPr>
        <w:t>»</w:t>
      </w:r>
    </w:p>
    <w:p w:rsidR="0070725D" w:rsidRPr="001833B9" w:rsidRDefault="0070725D" w:rsidP="0070725D">
      <w:pPr>
        <w:spacing w:line="360" w:lineRule="auto"/>
        <w:ind w:firstLine="567"/>
        <w:jc w:val="center"/>
        <w:rPr>
          <w:rFonts w:ascii="Times New Roman" w:eastAsia="Calibri" w:hAnsi="Times New Roman" w:cs="Times New Roman"/>
          <w:b/>
          <w:sz w:val="28"/>
          <w:szCs w:val="28"/>
        </w:rPr>
      </w:pPr>
      <w:r w:rsidRPr="00E87612">
        <w:rPr>
          <w:rFonts w:ascii="Times New Roman" w:eastAsia="Calibri" w:hAnsi="Times New Roman" w:cs="Times New Roman"/>
          <w:sz w:val="28"/>
          <w:szCs w:val="28"/>
        </w:rPr>
        <w:t xml:space="preserve">НА УРОВЕНЬ </w:t>
      </w:r>
      <w:r>
        <w:rPr>
          <w:rFonts w:ascii="Times New Roman" w:eastAsia="Calibri" w:hAnsi="Times New Roman" w:cs="Times New Roman"/>
          <w:sz w:val="28"/>
          <w:szCs w:val="28"/>
        </w:rPr>
        <w:t xml:space="preserve">СРЕДНЕГО </w:t>
      </w:r>
      <w:r w:rsidRPr="00E87612">
        <w:rPr>
          <w:rFonts w:ascii="Times New Roman" w:eastAsia="Calibri" w:hAnsi="Times New Roman" w:cs="Times New Roman"/>
          <w:sz w:val="28"/>
          <w:szCs w:val="28"/>
        </w:rPr>
        <w:t>ОБЩЕГО ОБРАЗОВАНИЯ</w:t>
      </w:r>
    </w:p>
    <w:p w:rsidR="0070725D" w:rsidRPr="00073185" w:rsidRDefault="0070725D" w:rsidP="0070725D">
      <w:pPr>
        <w:spacing w:line="360" w:lineRule="auto"/>
        <w:ind w:firstLine="567"/>
        <w:jc w:val="both"/>
        <w:rPr>
          <w:rFonts w:ascii="Times New Roman" w:eastAsia="Calibri" w:hAnsi="Times New Roman" w:cs="Times New Roman"/>
          <w:b/>
          <w:sz w:val="28"/>
          <w:szCs w:val="28"/>
        </w:rPr>
      </w:pPr>
    </w:p>
    <w:p w:rsidR="0070725D" w:rsidRPr="00073185" w:rsidRDefault="0070725D" w:rsidP="0070725D">
      <w:pPr>
        <w:spacing w:line="360" w:lineRule="auto"/>
        <w:ind w:firstLine="567"/>
        <w:jc w:val="both"/>
        <w:rPr>
          <w:rFonts w:ascii="Times New Roman" w:eastAsia="Calibri" w:hAnsi="Times New Roman" w:cs="Times New Roman"/>
          <w:b/>
          <w:sz w:val="28"/>
          <w:szCs w:val="28"/>
        </w:rPr>
      </w:pPr>
    </w:p>
    <w:p w:rsidR="0070725D" w:rsidRDefault="0070725D" w:rsidP="0070725D"/>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EC1679" w:rsidRPr="00EC1679" w:rsidRDefault="00EC1679" w:rsidP="00EC167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sz w:val="32"/>
          <w:szCs w:val="32"/>
          <w:lang w:eastAsia="ru-RU"/>
        </w:rPr>
      </w:pPr>
    </w:p>
    <w:p w:rsidR="0070725D" w:rsidRDefault="0070725D" w:rsidP="004D3841">
      <w:pPr>
        <w:widowControl w:val="0"/>
        <w:spacing w:after="0" w:line="240" w:lineRule="auto"/>
        <w:rPr>
          <w:rFonts w:ascii="Times New Roman" w:eastAsia="Courier New" w:hAnsi="Times New Roman" w:cs="Times New Roman"/>
          <w:b/>
          <w:sz w:val="32"/>
          <w:szCs w:val="32"/>
          <w:lang w:eastAsia="ru-RU"/>
        </w:rPr>
      </w:pPr>
    </w:p>
    <w:p w:rsidR="0070725D" w:rsidRDefault="0070725D" w:rsidP="004D3841">
      <w:pPr>
        <w:widowControl w:val="0"/>
        <w:spacing w:after="0" w:line="240" w:lineRule="auto"/>
        <w:rPr>
          <w:rFonts w:ascii="Times New Roman" w:eastAsia="Courier New" w:hAnsi="Times New Roman" w:cs="Times New Roman"/>
          <w:b/>
          <w:sz w:val="32"/>
          <w:szCs w:val="32"/>
          <w:lang w:eastAsia="ru-RU"/>
        </w:rPr>
      </w:pPr>
    </w:p>
    <w:p w:rsidR="0070725D" w:rsidRDefault="0070725D" w:rsidP="004D3841">
      <w:pPr>
        <w:widowControl w:val="0"/>
        <w:spacing w:after="0" w:line="240" w:lineRule="auto"/>
        <w:rPr>
          <w:rFonts w:ascii="Times New Roman" w:eastAsia="Courier New" w:hAnsi="Times New Roman" w:cs="Times New Roman"/>
          <w:b/>
          <w:sz w:val="32"/>
          <w:szCs w:val="32"/>
          <w:lang w:eastAsia="ru-RU"/>
        </w:rPr>
      </w:pPr>
    </w:p>
    <w:p w:rsidR="0070725D" w:rsidRDefault="0070725D" w:rsidP="004D3841">
      <w:pPr>
        <w:widowControl w:val="0"/>
        <w:spacing w:after="0" w:line="240" w:lineRule="auto"/>
        <w:rPr>
          <w:rFonts w:ascii="Times New Roman" w:eastAsia="Courier New" w:hAnsi="Times New Roman" w:cs="Times New Roman"/>
          <w:b/>
          <w:sz w:val="32"/>
          <w:szCs w:val="32"/>
          <w:lang w:eastAsia="ru-RU"/>
        </w:rPr>
      </w:pPr>
    </w:p>
    <w:p w:rsidR="0070725D" w:rsidRDefault="0070725D" w:rsidP="004D3841">
      <w:pPr>
        <w:widowControl w:val="0"/>
        <w:spacing w:after="0" w:line="240" w:lineRule="auto"/>
        <w:rPr>
          <w:rFonts w:ascii="Times New Roman" w:eastAsia="Courier New" w:hAnsi="Times New Roman" w:cs="Times New Roman"/>
          <w:b/>
          <w:sz w:val="32"/>
          <w:szCs w:val="32"/>
          <w:lang w:eastAsia="ru-RU"/>
        </w:rPr>
      </w:pPr>
    </w:p>
    <w:p w:rsidR="004D3841" w:rsidRDefault="0070725D" w:rsidP="004D3841">
      <w:pPr>
        <w:widowControl w:val="0"/>
        <w:spacing w:after="0" w:line="240" w:lineRule="auto"/>
        <w:rPr>
          <w:rFonts w:ascii="Times New Roman" w:eastAsia="Courier New" w:hAnsi="Times New Roman" w:cs="Courier New"/>
          <w:color w:val="000000"/>
          <w:sz w:val="28"/>
          <w:szCs w:val="28"/>
          <w:lang w:eastAsia="ru-RU"/>
        </w:rPr>
      </w:pPr>
      <w:r>
        <w:rPr>
          <w:rFonts w:ascii="Times New Roman" w:eastAsia="Courier New" w:hAnsi="Times New Roman" w:cs="Times New Roman"/>
          <w:b/>
          <w:sz w:val="32"/>
          <w:szCs w:val="32"/>
          <w:lang w:eastAsia="ru-RU"/>
        </w:rPr>
        <w:t xml:space="preserve">                                             </w:t>
      </w:r>
      <w:r w:rsidR="005F3DBC">
        <w:rPr>
          <w:rFonts w:ascii="Times New Roman" w:eastAsia="Courier New" w:hAnsi="Times New Roman" w:cs="Courier New"/>
          <w:color w:val="000000"/>
          <w:sz w:val="28"/>
          <w:szCs w:val="28"/>
          <w:lang w:eastAsia="ru-RU"/>
        </w:rPr>
        <w:t>с. Сухарево</w:t>
      </w:r>
      <w:r w:rsidR="00EC1679" w:rsidRPr="00EC1679">
        <w:rPr>
          <w:rFonts w:ascii="Times New Roman" w:eastAsia="Courier New" w:hAnsi="Times New Roman" w:cs="Courier New"/>
          <w:color w:val="000000"/>
          <w:sz w:val="28"/>
          <w:szCs w:val="28"/>
          <w:lang w:eastAsia="ru-RU"/>
        </w:rPr>
        <w:t>, 2020 год</w:t>
      </w:r>
    </w:p>
    <w:p w:rsidR="00C6045B" w:rsidRPr="004D3841" w:rsidRDefault="007938A8" w:rsidP="004D3841">
      <w:pPr>
        <w:widowControl w:val="0"/>
        <w:spacing w:after="0" w:line="240" w:lineRule="auto"/>
        <w:rPr>
          <w:rFonts w:ascii="Times New Roman" w:eastAsia="Courier New" w:hAnsi="Times New Roman" w:cs="Courier New"/>
          <w:color w:val="000000"/>
          <w:sz w:val="28"/>
          <w:szCs w:val="28"/>
          <w:lang w:eastAsia="ru-RU"/>
        </w:rPr>
      </w:pPr>
      <w:r w:rsidRPr="002C778F">
        <w:rPr>
          <w:rFonts w:ascii="Times New Roman" w:hAnsi="Times New Roman" w:cs="Times New Roman"/>
          <w:b/>
          <w:sz w:val="24"/>
          <w:szCs w:val="24"/>
        </w:rPr>
        <w:lastRenderedPageBreak/>
        <w:t>Планируемые результаты</w:t>
      </w:r>
      <w:r w:rsidR="0070725D">
        <w:rPr>
          <w:rFonts w:ascii="Times New Roman" w:hAnsi="Times New Roman" w:cs="Times New Roman"/>
          <w:b/>
          <w:sz w:val="24"/>
          <w:szCs w:val="24"/>
        </w:rPr>
        <w:t xml:space="preserve"> освоение учебного предмета «Обществознание»</w:t>
      </w:r>
    </w:p>
    <w:p w:rsidR="00C6045B" w:rsidRPr="002C778F" w:rsidRDefault="00C6045B" w:rsidP="00C6045B">
      <w:pPr>
        <w:spacing w:after="0"/>
        <w:rPr>
          <w:rFonts w:ascii="Times New Roman" w:hAnsi="Times New Roman" w:cs="Times New Roman"/>
          <w:sz w:val="24"/>
          <w:szCs w:val="24"/>
        </w:rPr>
      </w:pPr>
      <w:r w:rsidRPr="002C778F">
        <w:rPr>
          <w:rFonts w:ascii="Times New Roman" w:hAnsi="Times New Roman" w:cs="Times New Roman"/>
          <w:b/>
          <w:bCs/>
          <w:color w:val="000000"/>
          <w:sz w:val="24"/>
          <w:szCs w:val="24"/>
          <w:shd w:val="clear" w:color="auto" w:fill="FFFFFF"/>
        </w:rPr>
        <w:t>Личностные результаты должны отражать</w:t>
      </w:r>
    </w:p>
    <w:p w:rsidR="00F96891" w:rsidRPr="002C778F" w:rsidRDefault="00F96891" w:rsidP="00C6045B">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F96891" w:rsidRPr="002C778F" w:rsidRDefault="00F96891" w:rsidP="00C6045B">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3) готовность к служению Отечеству, его защите;</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8) нравственное сознание и поведение на основе усвоения общечеловеческих ценностей;</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10) эстетическое отношение к миру, включая эстетику быта, научного и технического творчества, спорта, общественных отношений;</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 оздоровительной деятельностью, неприятие вредных привычек: курения, употребления алкоголя, наркотиков;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F96891"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15) ответственное отношение к созданию семьи на основе осознанного принятия ценностей семейной жизни.</w:t>
      </w:r>
    </w:p>
    <w:p w:rsidR="00BD7246" w:rsidRDefault="00BD7246" w:rsidP="00BD7246">
      <w:pPr>
        <w:spacing w:after="0" w:line="240" w:lineRule="auto"/>
        <w:rPr>
          <w:rFonts w:ascii="Times New Roman" w:hAnsi="Times New Roman" w:cs="Times New Roman"/>
          <w:bCs/>
          <w:i/>
          <w:iCs/>
          <w:sz w:val="24"/>
          <w:szCs w:val="24"/>
          <w:lang w:eastAsia="ru-RU"/>
        </w:rPr>
      </w:pPr>
    </w:p>
    <w:p w:rsidR="00BD7246" w:rsidRDefault="00BD7246" w:rsidP="00BD7246">
      <w:pPr>
        <w:spacing w:after="0" w:line="240" w:lineRule="auto"/>
        <w:rPr>
          <w:rFonts w:ascii="Times New Roman" w:hAnsi="Times New Roman" w:cs="Times New Roman"/>
          <w:bCs/>
          <w:i/>
          <w:iCs/>
          <w:sz w:val="24"/>
          <w:szCs w:val="24"/>
          <w:lang w:eastAsia="ru-RU"/>
        </w:rPr>
      </w:pPr>
    </w:p>
    <w:p w:rsidR="00BD7246" w:rsidRDefault="00BD7246" w:rsidP="00BD7246">
      <w:pPr>
        <w:spacing w:after="0" w:line="240" w:lineRule="auto"/>
        <w:rPr>
          <w:rFonts w:ascii="Times New Roman" w:hAnsi="Times New Roman" w:cs="Times New Roman"/>
          <w:bCs/>
          <w:i/>
          <w:iCs/>
          <w:sz w:val="24"/>
          <w:szCs w:val="24"/>
          <w:lang w:eastAsia="ru-RU"/>
        </w:rPr>
      </w:pP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Личностные результаты в сфере отношений обучающихся к себе, к своему здоровью, к познанию себя:</w:t>
      </w:r>
    </w:p>
    <w:p w:rsidR="00BD7246" w:rsidRPr="006759D6" w:rsidRDefault="00BD7246" w:rsidP="00BD7246">
      <w:pPr>
        <w:pStyle w:val="a"/>
        <w:spacing w:line="240" w:lineRule="auto"/>
        <w:rPr>
          <w:sz w:val="24"/>
          <w:szCs w:val="24"/>
        </w:rPr>
      </w:pPr>
      <w:r w:rsidRPr="006759D6">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BD7246" w:rsidRPr="006759D6" w:rsidRDefault="00BD7246" w:rsidP="00BD7246">
      <w:pPr>
        <w:pStyle w:val="a"/>
        <w:spacing w:line="240" w:lineRule="auto"/>
        <w:rPr>
          <w:sz w:val="24"/>
          <w:szCs w:val="24"/>
        </w:rPr>
      </w:pPr>
      <w:r w:rsidRPr="006759D6">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BD7246" w:rsidRPr="006759D6" w:rsidRDefault="00BD7246" w:rsidP="00BD7246">
      <w:pPr>
        <w:pStyle w:val="a"/>
        <w:spacing w:line="240" w:lineRule="auto"/>
        <w:rPr>
          <w:sz w:val="24"/>
          <w:szCs w:val="24"/>
        </w:rPr>
      </w:pPr>
      <w:r w:rsidRPr="006759D6">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BD7246" w:rsidRPr="006759D6" w:rsidRDefault="00BD7246" w:rsidP="00BD7246">
      <w:pPr>
        <w:pStyle w:val="a"/>
        <w:spacing w:line="240" w:lineRule="auto"/>
        <w:rPr>
          <w:sz w:val="24"/>
          <w:szCs w:val="24"/>
        </w:rPr>
      </w:pPr>
      <w:r w:rsidRPr="006759D6">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BD7246" w:rsidRPr="006759D6" w:rsidRDefault="00BD7246" w:rsidP="00BD7246">
      <w:pPr>
        <w:pStyle w:val="a"/>
        <w:spacing w:line="240" w:lineRule="auto"/>
        <w:rPr>
          <w:sz w:val="24"/>
          <w:szCs w:val="24"/>
        </w:rPr>
      </w:pPr>
      <w:r w:rsidRPr="006759D6">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BD7246" w:rsidRPr="006759D6" w:rsidRDefault="00BD7246" w:rsidP="00BD7246">
      <w:pPr>
        <w:pStyle w:val="a"/>
        <w:spacing w:line="240" w:lineRule="auto"/>
        <w:rPr>
          <w:sz w:val="24"/>
          <w:szCs w:val="24"/>
        </w:rPr>
      </w:pPr>
      <w:r w:rsidRPr="006759D6">
        <w:rPr>
          <w:sz w:val="24"/>
          <w:szCs w:val="24"/>
        </w:rPr>
        <w:t>неприятие вредных привычек: курения, употребления алкоголя, наркотиков.</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 xml:space="preserve">Личностные результаты в сфере отношений обучающихся к России как к Родине (Отечеству): </w:t>
      </w:r>
    </w:p>
    <w:p w:rsidR="00BD7246" w:rsidRPr="006759D6" w:rsidRDefault="00BD7246" w:rsidP="00BD7246">
      <w:pPr>
        <w:pStyle w:val="a"/>
        <w:spacing w:line="240" w:lineRule="auto"/>
        <w:rPr>
          <w:sz w:val="24"/>
          <w:szCs w:val="24"/>
        </w:rPr>
      </w:pPr>
      <w:r w:rsidRPr="006759D6">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BD7246" w:rsidRPr="006759D6" w:rsidRDefault="00BD7246" w:rsidP="00BD7246">
      <w:pPr>
        <w:pStyle w:val="a"/>
        <w:spacing w:line="240" w:lineRule="auto"/>
        <w:rPr>
          <w:sz w:val="24"/>
          <w:szCs w:val="24"/>
        </w:rPr>
      </w:pPr>
      <w:r w:rsidRPr="006759D6">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BD7246" w:rsidRPr="006759D6" w:rsidRDefault="00BD7246" w:rsidP="00BD7246">
      <w:pPr>
        <w:pStyle w:val="a"/>
        <w:spacing w:line="240" w:lineRule="auto"/>
        <w:rPr>
          <w:sz w:val="24"/>
          <w:szCs w:val="24"/>
        </w:rPr>
      </w:pPr>
      <w:r w:rsidRPr="006759D6">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BD7246" w:rsidRPr="006759D6" w:rsidRDefault="00BD7246" w:rsidP="00BD7246">
      <w:pPr>
        <w:pStyle w:val="a"/>
        <w:spacing w:line="240" w:lineRule="auto"/>
        <w:rPr>
          <w:sz w:val="24"/>
          <w:szCs w:val="24"/>
        </w:rPr>
      </w:pPr>
      <w:r w:rsidRPr="006759D6">
        <w:rPr>
          <w:sz w:val="24"/>
          <w:szCs w:val="24"/>
        </w:rPr>
        <w:t>воспитание уважения к культуре, языкам, традициям и обычаям народов, проживающих в Российской Федерации.</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 xml:space="preserve">Личностные результаты в сфере отношений обучающихся к закону, государству и к гражданскому обществу: </w:t>
      </w:r>
    </w:p>
    <w:p w:rsidR="00BD7246" w:rsidRPr="006759D6" w:rsidRDefault="00BD7246" w:rsidP="00BD7246">
      <w:pPr>
        <w:pStyle w:val="a"/>
        <w:spacing w:line="240" w:lineRule="auto"/>
        <w:rPr>
          <w:sz w:val="24"/>
          <w:szCs w:val="24"/>
        </w:rPr>
      </w:pPr>
      <w:r w:rsidRPr="006759D6">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BD7246" w:rsidRPr="006759D6" w:rsidRDefault="00BD7246" w:rsidP="00BD7246">
      <w:pPr>
        <w:pStyle w:val="a"/>
        <w:spacing w:line="240" w:lineRule="auto"/>
        <w:rPr>
          <w:sz w:val="24"/>
          <w:szCs w:val="24"/>
        </w:rPr>
      </w:pPr>
      <w:r w:rsidRPr="006759D6">
        <w:rPr>
          <w:sz w:val="24"/>
          <w:szCs w:val="24"/>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BD7246" w:rsidRPr="006759D6" w:rsidRDefault="00BD7246" w:rsidP="00BD7246">
      <w:pPr>
        <w:pStyle w:val="a"/>
        <w:spacing w:line="240" w:lineRule="auto"/>
        <w:rPr>
          <w:sz w:val="24"/>
          <w:szCs w:val="24"/>
        </w:rPr>
      </w:pPr>
      <w:r w:rsidRPr="006759D6">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BD7246" w:rsidRPr="006759D6" w:rsidRDefault="00BD7246" w:rsidP="00BD7246">
      <w:pPr>
        <w:pStyle w:val="a"/>
        <w:spacing w:line="240" w:lineRule="auto"/>
        <w:rPr>
          <w:sz w:val="24"/>
          <w:szCs w:val="24"/>
        </w:rPr>
      </w:pPr>
      <w:r w:rsidRPr="006759D6">
        <w:rPr>
          <w:sz w:val="24"/>
          <w:szCs w:val="24"/>
        </w:rPr>
        <w:lastRenderedPageBreak/>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BD7246" w:rsidRPr="006759D6" w:rsidRDefault="00BD7246" w:rsidP="00BD7246">
      <w:pPr>
        <w:pStyle w:val="a"/>
        <w:spacing w:line="240" w:lineRule="auto"/>
        <w:rPr>
          <w:sz w:val="24"/>
          <w:szCs w:val="24"/>
        </w:rPr>
      </w:pPr>
      <w:r w:rsidRPr="006759D6">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BD7246" w:rsidRPr="006759D6" w:rsidRDefault="00BD7246" w:rsidP="00BD7246">
      <w:pPr>
        <w:pStyle w:val="a"/>
        <w:spacing w:line="240" w:lineRule="auto"/>
        <w:rPr>
          <w:sz w:val="24"/>
          <w:szCs w:val="24"/>
        </w:rPr>
      </w:pPr>
      <w:r w:rsidRPr="006759D6">
        <w:rPr>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BD7246" w:rsidRPr="006759D6" w:rsidRDefault="00BD7246" w:rsidP="00BD7246">
      <w:pPr>
        <w:pStyle w:val="a"/>
        <w:spacing w:line="240" w:lineRule="auto"/>
        <w:rPr>
          <w:sz w:val="24"/>
          <w:szCs w:val="24"/>
        </w:rPr>
      </w:pPr>
      <w:r w:rsidRPr="006759D6">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 xml:space="preserve">Личностные результаты в сфере отношений обучающихся с окружающими людьми: </w:t>
      </w:r>
    </w:p>
    <w:p w:rsidR="00BD7246" w:rsidRPr="006759D6" w:rsidRDefault="00BD7246" w:rsidP="00BD7246">
      <w:pPr>
        <w:pStyle w:val="a"/>
        <w:spacing w:line="240" w:lineRule="auto"/>
        <w:rPr>
          <w:sz w:val="24"/>
          <w:szCs w:val="24"/>
        </w:rPr>
      </w:pPr>
      <w:r w:rsidRPr="006759D6">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BD7246" w:rsidRPr="006759D6" w:rsidRDefault="00BD7246" w:rsidP="00BD7246">
      <w:pPr>
        <w:pStyle w:val="a"/>
        <w:spacing w:line="240" w:lineRule="auto"/>
        <w:rPr>
          <w:sz w:val="24"/>
          <w:szCs w:val="24"/>
        </w:rPr>
      </w:pPr>
      <w:r w:rsidRPr="006759D6">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BD7246" w:rsidRPr="006759D6" w:rsidRDefault="00BD7246" w:rsidP="00BD7246">
      <w:pPr>
        <w:pStyle w:val="a"/>
        <w:spacing w:line="240" w:lineRule="auto"/>
        <w:rPr>
          <w:sz w:val="24"/>
          <w:szCs w:val="24"/>
        </w:rPr>
      </w:pPr>
      <w:r w:rsidRPr="006759D6">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BD7246" w:rsidRPr="006759D6" w:rsidRDefault="00BD7246" w:rsidP="00BD7246">
      <w:pPr>
        <w:pStyle w:val="a"/>
        <w:spacing w:line="240" w:lineRule="auto"/>
        <w:rPr>
          <w:sz w:val="24"/>
          <w:szCs w:val="24"/>
        </w:rPr>
      </w:pPr>
      <w:r w:rsidRPr="006759D6">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BD7246" w:rsidRPr="006759D6" w:rsidRDefault="00BD7246" w:rsidP="00BD7246">
      <w:pPr>
        <w:pStyle w:val="a"/>
        <w:spacing w:line="240" w:lineRule="auto"/>
        <w:rPr>
          <w:sz w:val="24"/>
          <w:szCs w:val="24"/>
        </w:rPr>
      </w:pPr>
      <w:r w:rsidRPr="006759D6">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 xml:space="preserve">Личностные результаты в сфере отношений обучающихся к окружающему миру, живой природе, художественной культуре: </w:t>
      </w:r>
    </w:p>
    <w:p w:rsidR="00BD7246" w:rsidRPr="006759D6" w:rsidRDefault="00BD7246" w:rsidP="00BD7246">
      <w:pPr>
        <w:pStyle w:val="a"/>
        <w:spacing w:line="240" w:lineRule="auto"/>
        <w:rPr>
          <w:sz w:val="24"/>
          <w:szCs w:val="24"/>
        </w:rPr>
      </w:pPr>
      <w:r w:rsidRPr="006759D6">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BD7246" w:rsidRPr="006759D6" w:rsidRDefault="00BD7246" w:rsidP="00BD7246">
      <w:pPr>
        <w:pStyle w:val="a"/>
        <w:spacing w:line="240" w:lineRule="auto"/>
        <w:rPr>
          <w:sz w:val="24"/>
          <w:szCs w:val="24"/>
        </w:rPr>
      </w:pPr>
      <w:r w:rsidRPr="006759D6">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BD7246" w:rsidRPr="006759D6" w:rsidRDefault="00BD7246" w:rsidP="00BD7246">
      <w:pPr>
        <w:pStyle w:val="a"/>
        <w:spacing w:line="240" w:lineRule="auto"/>
        <w:rPr>
          <w:sz w:val="24"/>
          <w:szCs w:val="24"/>
        </w:rPr>
      </w:pPr>
      <w:r w:rsidRPr="006759D6">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BD7246" w:rsidRPr="006759D6" w:rsidRDefault="00BD7246" w:rsidP="00BD7246">
      <w:pPr>
        <w:pStyle w:val="a"/>
        <w:spacing w:line="240" w:lineRule="auto"/>
        <w:rPr>
          <w:sz w:val="24"/>
          <w:szCs w:val="24"/>
        </w:rPr>
      </w:pPr>
      <w:r w:rsidRPr="006759D6">
        <w:rPr>
          <w:sz w:val="24"/>
          <w:szCs w:val="24"/>
        </w:rPr>
        <w:t xml:space="preserve">эстетическое отношения к миру, готовность к эстетическому обустройству собственного быта. </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Личностные результаты в сфере отношений обучающихся к семье и родителям, в том числе подготовка к семейной жизни:</w:t>
      </w:r>
    </w:p>
    <w:p w:rsidR="00BD7246" w:rsidRPr="006759D6" w:rsidRDefault="00BD7246" w:rsidP="00BD7246">
      <w:pPr>
        <w:pStyle w:val="a"/>
        <w:spacing w:line="240" w:lineRule="auto"/>
        <w:rPr>
          <w:sz w:val="24"/>
          <w:szCs w:val="24"/>
        </w:rPr>
      </w:pPr>
      <w:r w:rsidRPr="006759D6">
        <w:rPr>
          <w:sz w:val="24"/>
          <w:szCs w:val="24"/>
        </w:rPr>
        <w:t xml:space="preserve">ответственное отношение к созданию семьи на основе осознанного принятия ценностей семейной жизни; </w:t>
      </w:r>
    </w:p>
    <w:p w:rsidR="00BD7246" w:rsidRPr="006759D6" w:rsidRDefault="00BD7246" w:rsidP="00BD7246">
      <w:pPr>
        <w:pStyle w:val="a"/>
        <w:spacing w:line="240" w:lineRule="auto"/>
        <w:rPr>
          <w:sz w:val="24"/>
          <w:szCs w:val="24"/>
        </w:rPr>
      </w:pPr>
      <w:r w:rsidRPr="006759D6">
        <w:rPr>
          <w:sz w:val="24"/>
          <w:szCs w:val="24"/>
        </w:rPr>
        <w:t xml:space="preserve">положительный образ семьи, родительства (отцовства и материнства), интериоризация традиционных семейных ценностей. </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lastRenderedPageBreak/>
        <w:t>Личностные результаты в сфере отношения обучающихся к труду, в сфере социально-экономических отношений:</w:t>
      </w:r>
    </w:p>
    <w:p w:rsidR="00BD7246" w:rsidRPr="006759D6" w:rsidRDefault="00BD7246" w:rsidP="00BD7246">
      <w:pPr>
        <w:pStyle w:val="a"/>
        <w:spacing w:line="240" w:lineRule="auto"/>
        <w:rPr>
          <w:sz w:val="24"/>
          <w:szCs w:val="24"/>
        </w:rPr>
      </w:pPr>
      <w:r w:rsidRPr="006759D6">
        <w:rPr>
          <w:sz w:val="24"/>
          <w:szCs w:val="24"/>
        </w:rPr>
        <w:t xml:space="preserve">уважение ко всем формам собственности, готовность к защите своей собственности, </w:t>
      </w:r>
    </w:p>
    <w:p w:rsidR="00BD7246" w:rsidRPr="006759D6" w:rsidRDefault="00BD7246" w:rsidP="00BD7246">
      <w:pPr>
        <w:pStyle w:val="a"/>
        <w:spacing w:line="240" w:lineRule="auto"/>
        <w:rPr>
          <w:sz w:val="24"/>
          <w:szCs w:val="24"/>
        </w:rPr>
      </w:pPr>
      <w:r w:rsidRPr="006759D6">
        <w:rPr>
          <w:sz w:val="24"/>
          <w:szCs w:val="24"/>
        </w:rPr>
        <w:t>осознанный выбор будущей профессии как путь и способ реализации собственных жизненных планов;</w:t>
      </w:r>
    </w:p>
    <w:p w:rsidR="00BD7246" w:rsidRPr="006759D6" w:rsidRDefault="00BD7246" w:rsidP="00BD7246">
      <w:pPr>
        <w:pStyle w:val="a"/>
        <w:spacing w:line="240" w:lineRule="auto"/>
        <w:rPr>
          <w:sz w:val="24"/>
          <w:szCs w:val="24"/>
        </w:rPr>
      </w:pPr>
      <w:r w:rsidRPr="006759D6">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BD7246" w:rsidRPr="006759D6" w:rsidRDefault="00BD7246" w:rsidP="00BD7246">
      <w:pPr>
        <w:pStyle w:val="a"/>
        <w:spacing w:line="240" w:lineRule="auto"/>
        <w:rPr>
          <w:sz w:val="24"/>
          <w:szCs w:val="24"/>
        </w:rPr>
      </w:pPr>
      <w:r w:rsidRPr="006759D6">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BD7246" w:rsidRPr="006759D6" w:rsidRDefault="00BD7246" w:rsidP="00BD7246">
      <w:pPr>
        <w:pStyle w:val="a"/>
        <w:spacing w:line="240" w:lineRule="auto"/>
        <w:rPr>
          <w:sz w:val="24"/>
          <w:szCs w:val="24"/>
        </w:rPr>
      </w:pPr>
      <w:r w:rsidRPr="006759D6">
        <w:rPr>
          <w:sz w:val="24"/>
          <w:szCs w:val="24"/>
        </w:rPr>
        <w:t>готовность к самообслуживанию, включая обучение и выполнение домашних обязанностей.</w:t>
      </w:r>
    </w:p>
    <w:p w:rsidR="00BD7246" w:rsidRPr="006759D6" w:rsidRDefault="00BD7246" w:rsidP="00BD7246">
      <w:pPr>
        <w:spacing w:after="0" w:line="240" w:lineRule="auto"/>
        <w:rPr>
          <w:rFonts w:ascii="Times New Roman" w:hAnsi="Times New Roman" w:cs="Times New Roman"/>
          <w:bCs/>
          <w:i/>
          <w:iCs/>
          <w:sz w:val="24"/>
          <w:szCs w:val="24"/>
          <w:lang w:eastAsia="ru-RU"/>
        </w:rPr>
      </w:pPr>
      <w:r w:rsidRPr="006759D6">
        <w:rPr>
          <w:rFonts w:ascii="Times New Roman" w:hAnsi="Times New Roman" w:cs="Times New Roman"/>
          <w:bCs/>
          <w:i/>
          <w:iCs/>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BD7246" w:rsidRPr="006759D6" w:rsidRDefault="00BD7246" w:rsidP="00BD7246">
      <w:pPr>
        <w:pStyle w:val="a"/>
        <w:spacing w:line="240" w:lineRule="auto"/>
        <w:rPr>
          <w:sz w:val="24"/>
          <w:szCs w:val="24"/>
        </w:rPr>
      </w:pPr>
      <w:r w:rsidRPr="006759D6">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F96891" w:rsidRPr="002C778F" w:rsidRDefault="00F96891" w:rsidP="00136589">
      <w:pPr>
        <w:autoSpaceDE w:val="0"/>
        <w:autoSpaceDN w:val="0"/>
        <w:adjustRightInd w:val="0"/>
        <w:spacing w:after="0" w:line="240" w:lineRule="auto"/>
        <w:jc w:val="both"/>
        <w:rPr>
          <w:rFonts w:ascii="Times New Roman" w:hAnsi="Times New Roman" w:cs="Times New Roman"/>
          <w:b/>
          <w:sz w:val="24"/>
          <w:szCs w:val="24"/>
        </w:rPr>
      </w:pPr>
      <w:r w:rsidRPr="002C778F">
        <w:rPr>
          <w:rFonts w:ascii="Times New Roman" w:hAnsi="Times New Roman" w:cs="Times New Roman"/>
          <w:b/>
          <w:sz w:val="24"/>
          <w:szCs w:val="24"/>
        </w:rPr>
        <w:t>Метапредметные результатыдолжны отражать:</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4) 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6) умение определять назначение и функции различных социальных институтов;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rsidR="00F96891"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b/>
          <w:sz w:val="24"/>
          <w:szCs w:val="24"/>
          <w:lang w:eastAsia="ru-RU"/>
        </w:rPr>
      </w:pPr>
      <w:r w:rsidRPr="002C778F">
        <w:rPr>
          <w:rFonts w:ascii="Times New Roman" w:eastAsia="Calibri" w:hAnsi="Times New Roman" w:cs="Times New Roman"/>
          <w:b/>
          <w:sz w:val="24"/>
          <w:szCs w:val="24"/>
          <w:lang w:eastAsia="ru-RU"/>
        </w:rPr>
        <w:t>Регулятивные универсальные учебные действия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Выпускник научится: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самостоятельно определять цели, задавать параметры и критерии, по которым можно определить, что цель достигнута;</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lastRenderedPageBreak/>
        <w:t>–</w:t>
      </w:r>
      <w:r w:rsidRPr="002C778F">
        <w:rPr>
          <w:rFonts w:ascii="Times New Roman" w:eastAsia="Calibri" w:hAnsi="Times New Roman" w:cs="Times New Roman"/>
          <w:sz w:val="24"/>
          <w:szCs w:val="24"/>
          <w:lang w:eastAsia="ru-RU"/>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ставить и формулировать собственные задачи в образовательной деятельности и жизненных ситуациях;</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оценивать ресурсы, в том числе время и другие нематериальные ресурсы, необходимые для достижения поставленной цели;</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 xml:space="preserve">выбирать путь достижения цели, планировать решение поставленных задач, оптимизируя материальные и нематериальные затраты; </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организовывать эффективный поиск ресурсов, необходимых для достижения поставленной цели;</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сопоставлять полученный результат деятельности с поставленной заранее целью.</w:t>
      </w:r>
    </w:p>
    <w:p w:rsidR="000E5A14" w:rsidRPr="002C778F" w:rsidRDefault="000E5A14" w:rsidP="000E5A14">
      <w:pPr>
        <w:pStyle w:val="a5"/>
        <w:suppressAutoHyphens/>
        <w:spacing w:after="0" w:line="240" w:lineRule="auto"/>
        <w:ind w:left="0" w:firstLine="709"/>
        <w:jc w:val="both"/>
        <w:rPr>
          <w:rFonts w:ascii="Times New Roman" w:hAnsi="Times New Roman" w:cs="Times New Roman"/>
          <w:b/>
          <w:sz w:val="24"/>
          <w:szCs w:val="24"/>
          <w:lang w:eastAsia="ru-RU"/>
        </w:rPr>
      </w:pPr>
      <w:r w:rsidRPr="002C778F">
        <w:rPr>
          <w:rFonts w:ascii="Times New Roman" w:hAnsi="Times New Roman" w:cs="Times New Roman"/>
          <w:b/>
          <w:sz w:val="24"/>
          <w:szCs w:val="24"/>
          <w:lang w:eastAsia="ru-RU"/>
        </w:rPr>
        <w:t>Познавательные универсальные учебные действия</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 xml:space="preserve">Выпускник научится: </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выстраивать индивидуальную образовательную траекторию, учитывая ограничения со стороны других участников и ресурсные ограничения;</w:t>
      </w:r>
    </w:p>
    <w:p w:rsidR="000E5A14" w:rsidRPr="002C778F" w:rsidRDefault="000E5A14" w:rsidP="000E5A14">
      <w:pPr>
        <w:pStyle w:val="a5"/>
        <w:suppressAutoHyphens/>
        <w:spacing w:after="0" w:line="240" w:lineRule="auto"/>
        <w:ind w:left="0" w:firstLine="709"/>
        <w:jc w:val="both"/>
        <w:rPr>
          <w:rFonts w:ascii="Times New Roman" w:hAnsi="Times New Roman" w:cs="Times New Roman"/>
          <w:sz w:val="24"/>
          <w:szCs w:val="24"/>
          <w:lang w:eastAsia="ru-RU"/>
        </w:rPr>
      </w:pPr>
      <w:r w:rsidRPr="002C778F">
        <w:rPr>
          <w:rFonts w:ascii="Times New Roman" w:hAnsi="Times New Roman" w:cs="Times New Roman"/>
          <w:sz w:val="24"/>
          <w:szCs w:val="24"/>
          <w:lang w:eastAsia="ru-RU"/>
        </w:rPr>
        <w:t>–</w:t>
      </w:r>
      <w:r w:rsidRPr="002C778F">
        <w:rPr>
          <w:rFonts w:ascii="Times New Roman" w:hAnsi="Times New Roman" w:cs="Times New Roman"/>
          <w:sz w:val="24"/>
          <w:szCs w:val="24"/>
          <w:lang w:eastAsia="ru-RU"/>
        </w:rPr>
        <w:tab/>
        <w:t>менять и удерживать разные позиции в познавательной деятельности.</w:t>
      </w:r>
    </w:p>
    <w:p w:rsidR="000E5A14" w:rsidRPr="002C778F" w:rsidRDefault="000E5A14" w:rsidP="000E5A14">
      <w:pPr>
        <w:suppressAutoHyphens/>
        <w:spacing w:after="0" w:line="240" w:lineRule="auto"/>
        <w:ind w:firstLine="709"/>
        <w:jc w:val="both"/>
        <w:rPr>
          <w:rFonts w:ascii="Times New Roman" w:eastAsia="Calibri" w:hAnsi="Times New Roman" w:cs="Times New Roman"/>
          <w:b/>
          <w:sz w:val="24"/>
          <w:szCs w:val="24"/>
          <w:lang w:eastAsia="ru-RU"/>
        </w:rPr>
      </w:pPr>
      <w:r w:rsidRPr="002C778F">
        <w:rPr>
          <w:rFonts w:ascii="Times New Roman" w:eastAsia="Calibri" w:hAnsi="Times New Roman" w:cs="Times New Roman"/>
          <w:b/>
          <w:sz w:val="24"/>
          <w:szCs w:val="24"/>
          <w:lang w:eastAsia="ru-RU"/>
        </w:rPr>
        <w:t>Коммуникативные универсальные учебные действия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Выпускник научится: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координировать и выполнять работу в условиях реального, виртуального и комбинированного взаимодействия;</w:t>
      </w:r>
    </w:p>
    <w:p w:rsidR="000E5A14" w:rsidRPr="002C778F"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развернуто, логично и точно излагать свою точку зрения с использованием адекватных (устных и письменных) языковых средств;</w:t>
      </w:r>
    </w:p>
    <w:p w:rsidR="000E5A14" w:rsidRDefault="000E5A14" w:rsidP="000E5A14">
      <w:pPr>
        <w:pStyle w:val="a5"/>
        <w:suppressAutoHyphens/>
        <w:spacing w:after="0" w:line="240" w:lineRule="auto"/>
        <w:ind w:left="0"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распознавать конфликтные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F96891" w:rsidRPr="002C778F" w:rsidRDefault="00F96891" w:rsidP="000E5A14">
      <w:pPr>
        <w:autoSpaceDE w:val="0"/>
        <w:autoSpaceDN w:val="0"/>
        <w:adjustRightInd w:val="0"/>
        <w:spacing w:after="0" w:line="240" w:lineRule="auto"/>
        <w:jc w:val="both"/>
        <w:rPr>
          <w:rFonts w:ascii="Times New Roman" w:hAnsi="Times New Roman" w:cs="Times New Roman"/>
          <w:sz w:val="24"/>
          <w:szCs w:val="24"/>
        </w:rPr>
      </w:pPr>
      <w:r w:rsidRPr="002C778F">
        <w:rPr>
          <w:rFonts w:ascii="Times New Roman" w:hAnsi="Times New Roman" w:cs="Times New Roman"/>
          <w:b/>
          <w:sz w:val="24"/>
          <w:szCs w:val="24"/>
        </w:rPr>
        <w:t>Предметные результаты</w:t>
      </w:r>
      <w:r w:rsidRPr="002C778F">
        <w:rPr>
          <w:rFonts w:ascii="Times New Roman" w:hAnsi="Times New Roman" w:cs="Times New Roman"/>
          <w:sz w:val="24"/>
          <w:szCs w:val="24"/>
        </w:rPr>
        <w:t xml:space="preserve"> изучения учебного предмета "Обществознание" (базовый уровень) </w:t>
      </w:r>
      <w:r w:rsidRPr="002C778F">
        <w:rPr>
          <w:rFonts w:ascii="Times New Roman" w:hAnsi="Times New Roman" w:cs="Times New Roman"/>
          <w:b/>
          <w:sz w:val="24"/>
          <w:szCs w:val="24"/>
        </w:rPr>
        <w:t>должны отражать</w:t>
      </w:r>
      <w:r w:rsidRPr="002C778F">
        <w:rPr>
          <w:rFonts w:ascii="Times New Roman" w:hAnsi="Times New Roman" w:cs="Times New Roman"/>
          <w:sz w:val="24"/>
          <w:szCs w:val="24"/>
        </w:rPr>
        <w:t>:</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1) сформированность знаний об обществе как целостной развивающейся системе в единстве и взаимодействии его основных сфер и институтов;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2) владение базовым понятийным аппаратом социальных наук;</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lastRenderedPageBreak/>
        <w:t>3) владение умениями выявлять причинно-следственные, функциональные, иерархические и другие связи социальных объектов и процессов;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4) сформированность представлений об основных тенденциях и возможных перспективах развития мирового сообщества в глобальном мире;</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5) сформированность представлений о методах познания социальных явлений и процессов;</w:t>
      </w:r>
    </w:p>
    <w:p w:rsidR="00F96891" w:rsidRPr="002C778F"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6) владение умениями применять полученные знания в повседневной жизни, прогнозировать последствия принимаемых решений;</w:t>
      </w:r>
    </w:p>
    <w:p w:rsidR="00F96891" w:rsidRDefault="00F96891" w:rsidP="00F96891">
      <w:pPr>
        <w:autoSpaceDE w:val="0"/>
        <w:autoSpaceDN w:val="0"/>
        <w:adjustRightInd w:val="0"/>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7) 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0E5A14" w:rsidRDefault="000E5A14" w:rsidP="000E5A14">
      <w:pPr>
        <w:spacing w:after="0"/>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10 класс</w:t>
      </w:r>
    </w:p>
    <w:p w:rsidR="00647A1E" w:rsidRPr="000E5A14" w:rsidRDefault="00647A1E" w:rsidP="000E5A14">
      <w:pPr>
        <w:spacing w:after="0"/>
        <w:rPr>
          <w:rFonts w:ascii="Times New Roman" w:eastAsia="Calibri" w:hAnsi="Times New Roman" w:cs="Times New Roman"/>
          <w:sz w:val="24"/>
          <w:szCs w:val="24"/>
          <w:lang w:eastAsia="ru-RU"/>
        </w:rPr>
      </w:pPr>
      <w:r w:rsidRPr="002C778F">
        <w:rPr>
          <w:rFonts w:ascii="Times New Roman" w:eastAsia="Calibri" w:hAnsi="Times New Roman" w:cs="Times New Roman"/>
          <w:b/>
          <w:sz w:val="24"/>
          <w:szCs w:val="24"/>
          <w:lang w:eastAsia="ru-RU"/>
        </w:rPr>
        <w:t>Человек. Человек в системе общественных отношений</w:t>
      </w:r>
    </w:p>
    <w:p w:rsidR="008120F8" w:rsidRPr="00CB0684" w:rsidRDefault="00BD7246" w:rsidP="000E5A14">
      <w:pPr>
        <w:suppressAutoHyphens/>
        <w:spacing w:after="0" w:line="240" w:lineRule="auto"/>
        <w:ind w:firstLine="709"/>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Обучающийся</w:t>
      </w:r>
      <w:r w:rsidR="008120F8" w:rsidRPr="00CB0684">
        <w:rPr>
          <w:rFonts w:ascii="Times New Roman" w:eastAsia="Calibri" w:hAnsi="Times New Roman" w:cs="Times New Roman"/>
          <w:i/>
          <w:sz w:val="24"/>
          <w:szCs w:val="24"/>
          <w:lang w:eastAsia="ru-RU"/>
        </w:rPr>
        <w:t xml:space="preserve"> на базовом уровне научится:</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Выделять черты социальной сущности человека;</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определять роль духовных ценностей в обществе;</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распознавать формы культуры по их признакам, иллюстрировать их примерами;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виды искусства;</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соотносить поступки и отношения с принятыми нормами морали;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сущностные характеристики религии и ее роль в культурной жизни;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роль агентов социализации на основных этапах социализации индивида;</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раскрывать связь между мышлением и деятельностью;</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виды деятельности, приводить примеры основных видов деятельности;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и соотносить цели, средства и результаты деятельности;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 xml:space="preserve">анализировать различные ситуации свободного выбора, выявлять его основания и последствия; </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формы чувственного и рационального познания, поясняя их примерами;</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особенности научного познания;</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абсолютную и относительную истины;</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иллюстрировать конкретными примерами роль мировоззрения в жизни человека;</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647A1E" w:rsidRPr="002C778F" w:rsidRDefault="00647A1E" w:rsidP="00647A1E">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выражать и аргументировать собственное отношение к роли образования и самообразования в жизни человека.</w:t>
      </w:r>
    </w:p>
    <w:p w:rsidR="00647A1E" w:rsidRPr="00CB0684" w:rsidRDefault="00BD7246" w:rsidP="00680B37">
      <w:pPr>
        <w:suppressAutoHyphens/>
        <w:spacing w:after="0" w:line="240" w:lineRule="auto"/>
        <w:jc w:val="both"/>
        <w:rPr>
          <w:rFonts w:ascii="Times New Roman" w:eastAsia="Calibri" w:hAnsi="Times New Roman" w:cs="Times New Roman"/>
          <w:i/>
          <w:sz w:val="24"/>
          <w:szCs w:val="24"/>
          <w:lang w:eastAsia="ru-RU"/>
        </w:rPr>
      </w:pPr>
      <w:r w:rsidRPr="00BD7246">
        <w:rPr>
          <w:rFonts w:ascii="Times New Roman" w:eastAsia="Calibri" w:hAnsi="Times New Roman" w:cs="Times New Roman"/>
          <w:i/>
          <w:iCs/>
          <w:sz w:val="24"/>
          <w:szCs w:val="24"/>
          <w:lang w:eastAsia="ru-RU"/>
        </w:rPr>
        <w:t>Обучающийся</w:t>
      </w:r>
      <w:r w:rsidR="00647A1E" w:rsidRPr="00CB0684">
        <w:rPr>
          <w:rFonts w:ascii="Times New Roman" w:eastAsia="Calibri" w:hAnsi="Times New Roman" w:cs="Times New Roman"/>
          <w:i/>
          <w:sz w:val="24"/>
          <w:szCs w:val="24"/>
          <w:lang w:eastAsia="ru-RU"/>
        </w:rPr>
        <w:t xml:space="preserve"> на базовом уровне получит возможность научиться:</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Использовать полученные знания о социальных ценностях и нормах в повседневной жизни, прогнозировать последствия принимаемых решений;</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 xml:space="preserve">применять знания о методах познания социальных явлений и процессов в учебной деятельности и повседневной жизни; </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оценивать разнообразные явления и процессы общественного развития;</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характеризовать основные методы научного познания;</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выявлять особенности социального познания;</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различать типы мировоззрений;</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объяснять специфику взаимовлияния двух миров социального и природного в понимании природы человека и его мировоззрения;</w:t>
      </w:r>
    </w:p>
    <w:p w:rsidR="00647A1E" w:rsidRPr="002C778F" w:rsidRDefault="00647A1E" w:rsidP="00647A1E">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lastRenderedPageBreak/>
        <w:t>–</w:t>
      </w:r>
      <w:r w:rsidRPr="002C778F">
        <w:rPr>
          <w:rFonts w:ascii="Times New Roman" w:eastAsia="Calibri" w:hAnsi="Times New Roman" w:cs="Times New Roman"/>
          <w:i/>
          <w:sz w:val="24"/>
          <w:szCs w:val="24"/>
          <w:lang w:eastAsia="ru-RU"/>
        </w:rPr>
        <w:tab/>
        <w:t>выражать собственную позицию по вопросу познаваемости мира и аргументировать ее.</w:t>
      </w:r>
    </w:p>
    <w:p w:rsidR="00D01990" w:rsidRPr="002C778F" w:rsidRDefault="00D01990" w:rsidP="00D01990">
      <w:pPr>
        <w:spacing w:after="0" w:line="240" w:lineRule="auto"/>
        <w:ind w:firstLine="709"/>
        <w:jc w:val="both"/>
        <w:rPr>
          <w:rFonts w:ascii="Times New Roman" w:eastAsia="Courier New" w:hAnsi="Times New Roman" w:cs="Times New Roman"/>
          <w:b/>
          <w:color w:val="000000"/>
          <w:sz w:val="24"/>
          <w:szCs w:val="24"/>
          <w:lang w:eastAsia="ru-RU"/>
        </w:rPr>
      </w:pPr>
      <w:r w:rsidRPr="002C778F">
        <w:rPr>
          <w:rFonts w:ascii="Times New Roman" w:eastAsia="Courier New" w:hAnsi="Times New Roman" w:cs="Times New Roman"/>
          <w:b/>
          <w:color w:val="000000"/>
          <w:sz w:val="24"/>
          <w:szCs w:val="24"/>
          <w:lang w:eastAsia="ru-RU"/>
        </w:rPr>
        <w:t>Социальные отношения</w:t>
      </w:r>
    </w:p>
    <w:p w:rsidR="00D01990" w:rsidRPr="00CB0684" w:rsidRDefault="00BD7246" w:rsidP="00D01990">
      <w:pPr>
        <w:spacing w:after="0" w:line="240" w:lineRule="auto"/>
        <w:ind w:firstLine="709"/>
        <w:jc w:val="both"/>
        <w:rPr>
          <w:rFonts w:ascii="Times New Roman" w:eastAsia="Courier New" w:hAnsi="Times New Roman" w:cs="Times New Roman"/>
          <w:i/>
          <w:color w:val="000000"/>
          <w:sz w:val="24"/>
          <w:szCs w:val="24"/>
          <w:lang w:eastAsia="ru-RU"/>
        </w:rPr>
      </w:pPr>
      <w:r>
        <w:rPr>
          <w:rFonts w:ascii="Times New Roman" w:eastAsia="Courier New" w:hAnsi="Times New Roman" w:cs="Times New Roman"/>
          <w:i/>
          <w:color w:val="000000"/>
          <w:sz w:val="24"/>
          <w:szCs w:val="24"/>
          <w:lang w:eastAsia="ru-RU"/>
        </w:rPr>
        <w:t>Обучающийся</w:t>
      </w:r>
      <w:r w:rsidR="00D01990" w:rsidRPr="00CB0684">
        <w:rPr>
          <w:rFonts w:ascii="Times New Roman" w:eastAsia="Courier New" w:hAnsi="Times New Roman" w:cs="Times New Roman"/>
          <w:i/>
          <w:color w:val="000000"/>
          <w:sz w:val="24"/>
          <w:szCs w:val="24"/>
          <w:lang w:eastAsia="ru-RU"/>
        </w:rPr>
        <w:t xml:space="preserve"> на базовом уровне научится:</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Выделять критерии социальной стратификации;</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анализировать социальную информацию из адаптированных источников о структуре общества и направлениях ее изменения;</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выделять особенности молодежи как социально-демографической группы, раскрывать на примерах социальные роли юношества;</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высказывать обоснованное суждение о факторах, обеспечивающих успешность самореализации молодежи в условиях современного рынка труда;</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выявлять причины социальных конфликтов, моделировать ситуации разрешения конфликтов;</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конкретизировать примерами виды социальных норм;</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характеризовать виды социального контроля и их социальную роль, различать санкции социального контроля;</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позитивные и негативные девиации, раскрывать на примерах последствия отклоняющегося поведения для человека и общества;</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определять и оценивать возможную модель собственного поведения в конкретной ситуации с точки зрения социальных норм;</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виды социальной мобильности, конкретизировать примерами;</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выделять причины и последствия этносоциальных конфликтов, приводить примеры способов их разрешения;</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характеризовать основные принципы национальной политики России на современном этапе;</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 xml:space="preserve">характеризовать социальные институты семьи и брака; раскрывать факторы, влияющие на формирование института современной семьи; </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характеризовать семью как социальный институт, раскрывать роль семьи в современном обществе;</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высказывать обоснованные суждения о факторах, влияющих на демографическую ситуацию в стране;</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D01990" w:rsidRPr="002C778F" w:rsidRDefault="00D01990" w:rsidP="00D01990">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оценивать собственные отношения и взаимодействие с другими людьми с позиций толерантности.</w:t>
      </w:r>
    </w:p>
    <w:p w:rsidR="00D01990" w:rsidRPr="002C778F" w:rsidRDefault="00BD7246" w:rsidP="00680B37">
      <w:pPr>
        <w:spacing w:after="0" w:line="240" w:lineRule="auto"/>
        <w:jc w:val="both"/>
        <w:rPr>
          <w:rFonts w:ascii="Times New Roman" w:eastAsia="Courier New" w:hAnsi="Times New Roman" w:cs="Times New Roman"/>
          <w:i/>
          <w:color w:val="000000"/>
          <w:sz w:val="24"/>
          <w:szCs w:val="24"/>
          <w:lang w:eastAsia="ru-RU"/>
        </w:rPr>
      </w:pPr>
      <w:r>
        <w:rPr>
          <w:rFonts w:ascii="Times New Roman" w:eastAsia="Courier New" w:hAnsi="Times New Roman" w:cs="Times New Roman"/>
          <w:i/>
          <w:color w:val="000000"/>
          <w:sz w:val="24"/>
          <w:szCs w:val="24"/>
          <w:lang w:eastAsia="ru-RU"/>
        </w:rPr>
        <w:t>Обучающийся</w:t>
      </w:r>
      <w:r w:rsidR="00D01990" w:rsidRPr="002C778F">
        <w:rPr>
          <w:rFonts w:ascii="Times New Roman" w:eastAsia="Courier New" w:hAnsi="Times New Roman" w:cs="Times New Roman"/>
          <w:i/>
          <w:color w:val="000000"/>
          <w:sz w:val="24"/>
          <w:szCs w:val="24"/>
          <w:lang w:eastAsia="ru-RU"/>
        </w:rPr>
        <w:t xml:space="preserve"> на базовом уровне получит возможность научиться:</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Выделять причины социального неравенства в истории и современном обществе;</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высказывать обоснованное суждение о факторах, обеспечивающих успешность самореализации молодежи в современных условиях;</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анализировать ситуации, связанные с различными способами разрешения социальных конфликтов;</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выражать собственное отношение к различным способам разрешения социальных конфликтов;</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lastRenderedPageBreak/>
        <w:t>–</w:t>
      </w:r>
      <w:r w:rsidRPr="002C778F">
        <w:rPr>
          <w:rFonts w:ascii="Times New Roman" w:eastAsia="Courier New" w:hAnsi="Times New Roman" w:cs="Times New Roman"/>
          <w:i/>
          <w:color w:val="000000"/>
          <w:sz w:val="24"/>
          <w:szCs w:val="24"/>
          <w:lang w:eastAsia="ru-RU"/>
        </w:rPr>
        <w:tab/>
        <w:t>находить и анализировать социальную информацию о тенденциях развития семьи в современном обществе;</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анализировать численность населения и динамику ее изменений в мире и в России.</w:t>
      </w:r>
    </w:p>
    <w:p w:rsidR="00D01990" w:rsidRPr="002C778F" w:rsidRDefault="00D01990" w:rsidP="00D01990">
      <w:pPr>
        <w:suppressAutoHyphens/>
        <w:spacing w:after="0" w:line="240" w:lineRule="auto"/>
        <w:ind w:firstLine="709"/>
        <w:jc w:val="both"/>
        <w:rPr>
          <w:rFonts w:ascii="Times New Roman" w:eastAsia="Calibri" w:hAnsi="Times New Roman" w:cs="Times New Roman"/>
          <w:b/>
          <w:sz w:val="24"/>
          <w:szCs w:val="24"/>
          <w:lang w:eastAsia="ru-RU"/>
        </w:rPr>
      </w:pPr>
      <w:r w:rsidRPr="002C778F">
        <w:rPr>
          <w:rFonts w:ascii="Times New Roman" w:eastAsia="Calibri" w:hAnsi="Times New Roman" w:cs="Times New Roman"/>
          <w:b/>
          <w:sz w:val="24"/>
          <w:szCs w:val="24"/>
          <w:lang w:eastAsia="ru-RU"/>
        </w:rPr>
        <w:t>Экономика</w:t>
      </w:r>
    </w:p>
    <w:p w:rsidR="00D01990" w:rsidRPr="00CB0684" w:rsidRDefault="00BD7246" w:rsidP="00D01990">
      <w:pPr>
        <w:suppressAutoHyphens/>
        <w:spacing w:after="0" w:line="240" w:lineRule="auto"/>
        <w:ind w:firstLine="709"/>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Обучающийся</w:t>
      </w:r>
      <w:r w:rsidR="00D01990" w:rsidRPr="00CB0684">
        <w:rPr>
          <w:rFonts w:ascii="Times New Roman" w:eastAsia="Calibri" w:hAnsi="Times New Roman" w:cs="Times New Roman"/>
          <w:i/>
          <w:sz w:val="24"/>
          <w:szCs w:val="24"/>
          <w:lang w:eastAsia="ru-RU"/>
        </w:rPr>
        <w:t xml:space="preserve"> на базовом уровне научится:</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Раскрывать взаимосвязь экономики с другими сферами жизни общества;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конкретизировать примерами основные факторы производства и факторные доходы;</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объяснять механизм свободного ценообразования, приводить примеры действия законов спроса и предложения;</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оценивать влияние конкуренции и монополии на экономическую жизнь, поведение основных участников экономики;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формы бизнеса;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извлекать социальную информацию из источников различного типа о тенденциях развития современной рыночной экономики;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экономические и бухгалтерские издержки;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приводить примеры постоянных и переменных издержек производства;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D01990" w:rsidRPr="00CB0684" w:rsidRDefault="00BD7246" w:rsidP="00680B37">
      <w:pPr>
        <w:suppressAutoHyphens/>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Обучающийся</w:t>
      </w:r>
      <w:r w:rsidR="00D01990" w:rsidRPr="00CB0684">
        <w:rPr>
          <w:rFonts w:ascii="Times New Roman" w:eastAsia="Calibri" w:hAnsi="Times New Roman" w:cs="Times New Roman"/>
          <w:i/>
          <w:sz w:val="24"/>
          <w:szCs w:val="24"/>
          <w:lang w:eastAsia="ru-RU"/>
        </w:rPr>
        <w:t xml:space="preserve"> на базовом уровне получит возможность научиться:</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Выделять и формулировать характерные особенности рыночных структур;</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выявлять противоречия рынка;</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раскрывать роль и место фондового рынка в рыночных структурах;</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раскрывать возможности финансирования малых и крупных фирм;</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обосновывать выбор форм бизнеса в конкретных ситуациях;</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различать источники финансирования малых и крупных предприятий;</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определять практическое назначение основных функций менеджмента;</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определять место маркетинга в деятельности организации;</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применять полученные знания для выполнения социальных ролей работника и производителя;</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оценивать свои возможности трудоустройства в условиях рынка труда;</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раскрывать фазы экономического цикла;</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D01990" w:rsidRPr="002C778F" w:rsidRDefault="00D01990" w:rsidP="00D01990">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извлекать информацию из различных источников для анализа тенденций общемирового экономического развития, экономического развития России.</w:t>
      </w:r>
    </w:p>
    <w:p w:rsidR="008120F8" w:rsidRPr="002C778F" w:rsidRDefault="000E5A14" w:rsidP="00136589">
      <w:pPr>
        <w:suppressAutoHyphens/>
        <w:spacing w:after="0" w:line="24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11 класс</w:t>
      </w:r>
    </w:p>
    <w:p w:rsidR="008120F8" w:rsidRPr="002C778F" w:rsidRDefault="008120F8" w:rsidP="008120F8">
      <w:pPr>
        <w:spacing w:after="0" w:line="240" w:lineRule="auto"/>
        <w:ind w:firstLine="709"/>
        <w:jc w:val="both"/>
        <w:rPr>
          <w:rFonts w:ascii="Times New Roman" w:eastAsia="Courier New" w:hAnsi="Times New Roman" w:cs="Times New Roman"/>
          <w:b/>
          <w:color w:val="000000"/>
          <w:sz w:val="24"/>
          <w:szCs w:val="24"/>
          <w:lang w:eastAsia="ru-RU"/>
        </w:rPr>
      </w:pPr>
      <w:r w:rsidRPr="002C778F">
        <w:rPr>
          <w:rFonts w:ascii="Times New Roman" w:eastAsia="Courier New" w:hAnsi="Times New Roman" w:cs="Times New Roman"/>
          <w:b/>
          <w:color w:val="000000"/>
          <w:sz w:val="24"/>
          <w:szCs w:val="24"/>
          <w:lang w:eastAsia="ru-RU"/>
        </w:rPr>
        <w:t>Политика</w:t>
      </w:r>
    </w:p>
    <w:p w:rsidR="008120F8" w:rsidRPr="00CB0684"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CB0684">
        <w:rPr>
          <w:rFonts w:ascii="Times New Roman" w:eastAsia="Courier New" w:hAnsi="Times New Roman" w:cs="Times New Roman"/>
          <w:i/>
          <w:color w:val="000000"/>
          <w:sz w:val="24"/>
          <w:szCs w:val="24"/>
          <w:lang w:eastAsia="ru-RU"/>
        </w:rPr>
        <w:t>Выпускник на базовом уровне научится:</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Выделять субъектов политической деятельности и объекты политического воздействия;</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политическую власть и другие виды власти;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устанавливать связи между социальными интересами, целями и методами политической деятельности;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lastRenderedPageBreak/>
        <w:t>–</w:t>
      </w:r>
      <w:r w:rsidRPr="002C778F">
        <w:rPr>
          <w:rFonts w:ascii="Times New Roman" w:eastAsia="Courier New" w:hAnsi="Times New Roman" w:cs="Times New Roman"/>
          <w:color w:val="000000"/>
          <w:sz w:val="24"/>
          <w:szCs w:val="24"/>
          <w:lang w:eastAsia="ru-RU"/>
        </w:rPr>
        <w:tab/>
        <w:t>высказывать аргументированные суждения о соотношении средств и целей в политике;</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раскрывать роль и функции политической системы;</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характеризовать государство как центральный институт политической системы;</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типы политических режимов, давать оценку роли политических режимов различных типов в общественном развитии;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обобщать и систематизировать информацию о сущности (ценностях, принципах, признаках, роли в общественном развитии) демократии;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характеризовать демократическую избирательную систему;</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мажоритарную, пропорциональную, смешанную избирательные системы;</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устанавливать взаимосвязь правового государства и гражданского общества, раскрывать ценностный смысл правового государства;</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определять роль политической элиты и политического лидера в современном обществе;</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конкретизировать примерами роль политической идеологии;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раскрывать на примерах функционирование различных партийных систем;</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формулировать суждение о значении многопартийности и идеологического плюрализма в современном обществе;</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оценивать роль СМИ в современной политической жизни;</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иллюстрировать примерами основные этапы политического процесса;</w:t>
      </w:r>
    </w:p>
    <w:p w:rsidR="008120F8" w:rsidRPr="002C778F" w:rsidRDefault="008120F8" w:rsidP="008120F8">
      <w:pPr>
        <w:spacing w:after="0" w:line="240" w:lineRule="auto"/>
        <w:ind w:firstLine="709"/>
        <w:jc w:val="both"/>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color w:val="000000"/>
          <w:sz w:val="24"/>
          <w:szCs w:val="24"/>
          <w:lang w:eastAsia="ru-RU"/>
        </w:rPr>
        <w:t>–</w:t>
      </w:r>
      <w:r w:rsidRPr="002C778F">
        <w:rPr>
          <w:rFonts w:ascii="Times New Roman" w:eastAsia="Courier New" w:hAnsi="Times New Roman" w:cs="Times New Roman"/>
          <w:color w:val="000000"/>
          <w:sz w:val="24"/>
          <w:szCs w:val="24"/>
          <w:lang w:eastAsia="ru-RU"/>
        </w:rPr>
        <w:tab/>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Выпускник на базовом уровне получит возможность научиться:</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Находить, анализировать информацию о формировании правового государства и гражданского общества в Российской Федерации, выделять проблемы;</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выделять основные этапы избирательной кампании;</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в перспективе осознанно участвовать в избирательных кампаниях;</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отбирать и систематизировать информацию СМИ о функциях и значении местного самоуправления;</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самостоятельно давать аргументированную оценку личных качеств и деятельности политических лидеров;</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характеризовать особенности политического процесса в России;</w:t>
      </w:r>
    </w:p>
    <w:p w:rsidR="008120F8" w:rsidRPr="002C778F" w:rsidRDefault="008120F8" w:rsidP="008120F8">
      <w:pPr>
        <w:spacing w:after="0" w:line="240" w:lineRule="auto"/>
        <w:ind w:firstLine="709"/>
        <w:jc w:val="both"/>
        <w:rPr>
          <w:rFonts w:ascii="Times New Roman" w:eastAsia="Courier New" w:hAnsi="Times New Roman" w:cs="Times New Roman"/>
          <w:i/>
          <w:color w:val="000000"/>
          <w:sz w:val="24"/>
          <w:szCs w:val="24"/>
          <w:lang w:eastAsia="ru-RU"/>
        </w:rPr>
      </w:pPr>
      <w:r w:rsidRPr="002C778F">
        <w:rPr>
          <w:rFonts w:ascii="Times New Roman" w:eastAsia="Courier New" w:hAnsi="Times New Roman" w:cs="Times New Roman"/>
          <w:i/>
          <w:color w:val="000000"/>
          <w:sz w:val="24"/>
          <w:szCs w:val="24"/>
          <w:lang w:eastAsia="ru-RU"/>
        </w:rPr>
        <w:t>–</w:t>
      </w:r>
      <w:r w:rsidRPr="002C778F">
        <w:rPr>
          <w:rFonts w:ascii="Times New Roman" w:eastAsia="Courier New" w:hAnsi="Times New Roman" w:cs="Times New Roman"/>
          <w:i/>
          <w:color w:val="000000"/>
          <w:sz w:val="24"/>
          <w:szCs w:val="24"/>
          <w:lang w:eastAsia="ru-RU"/>
        </w:rPr>
        <w:tab/>
        <w:t>анализировать основные тенденции современного политического процесса.</w:t>
      </w:r>
    </w:p>
    <w:p w:rsidR="00D01990" w:rsidRPr="002C778F" w:rsidRDefault="00D01990" w:rsidP="00D01990">
      <w:pPr>
        <w:suppressAutoHyphens/>
        <w:spacing w:after="0" w:line="240" w:lineRule="auto"/>
        <w:ind w:firstLine="709"/>
        <w:jc w:val="both"/>
        <w:rPr>
          <w:rFonts w:ascii="Times New Roman" w:eastAsia="Calibri" w:hAnsi="Times New Roman" w:cs="Times New Roman"/>
          <w:b/>
          <w:sz w:val="24"/>
          <w:szCs w:val="24"/>
          <w:lang w:eastAsia="ru-RU"/>
        </w:rPr>
      </w:pPr>
      <w:r w:rsidRPr="002C778F">
        <w:rPr>
          <w:rFonts w:ascii="Times New Roman" w:eastAsia="Calibri" w:hAnsi="Times New Roman" w:cs="Times New Roman"/>
          <w:b/>
          <w:sz w:val="24"/>
          <w:szCs w:val="24"/>
          <w:lang w:eastAsia="ru-RU"/>
        </w:rPr>
        <w:t>Правовое регулирование общественных отношений</w:t>
      </w:r>
    </w:p>
    <w:p w:rsidR="00D01990" w:rsidRPr="00CB0684"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CB0684">
        <w:rPr>
          <w:rFonts w:ascii="Times New Roman" w:eastAsia="Calibri" w:hAnsi="Times New Roman" w:cs="Times New Roman"/>
          <w:i/>
          <w:sz w:val="24"/>
          <w:szCs w:val="24"/>
          <w:lang w:eastAsia="ru-RU"/>
        </w:rPr>
        <w:t>Выпускник на базовом уровне научится:</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Сравнивать правовые нормы с другими социальными нормами;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выделять основные элементы системы права;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выстраивать иерархию нормативных актов;</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выделять основные стадии законотворческого процесса в Российской Федерации;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аргументировать важность соблюдения норм экологического права и характеризовать способы защиты экологических прав;</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раскрывать содержание гражданских правоотношений;</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lastRenderedPageBreak/>
        <w:t>–</w:t>
      </w:r>
      <w:r w:rsidRPr="002C778F">
        <w:rPr>
          <w:rFonts w:ascii="Times New Roman" w:eastAsia="Calibri" w:hAnsi="Times New Roman" w:cs="Times New Roman"/>
          <w:sz w:val="24"/>
          <w:szCs w:val="24"/>
          <w:lang w:eastAsia="ru-RU"/>
        </w:rPr>
        <w:tab/>
        <w:t>применять полученные знания о нормах гражданского права в практических ситуациях, прогнозируя последствия принимаемых решений;</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различать организационно-правовые формы предприятий;</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характеризовать порядок рассмотрения гражданских споров;</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характеризовать условия заключения, изменения и расторжения трудового договора;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иллюстрировать примерами виды социальной защиты и социального обеспечения;</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извлекать и анализировать информацию по заданной теме в адаптированных источниках различного типа (Конституция РФ, ГПК РФ, АПК РФ, УПК РФ);</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объяснять основные идеи международных документов, направленных на защиту прав человека.</w:t>
      </w:r>
    </w:p>
    <w:p w:rsidR="00D01990" w:rsidRPr="002C778F" w:rsidRDefault="00D01990" w:rsidP="00D01990">
      <w:pPr>
        <w:suppressAutoHyphens/>
        <w:spacing w:after="0" w:line="240" w:lineRule="auto"/>
        <w:ind w:firstLine="709"/>
        <w:jc w:val="both"/>
        <w:rPr>
          <w:rFonts w:ascii="Times New Roman" w:eastAsia="Calibri" w:hAnsi="Times New Roman" w:cs="Times New Roman"/>
          <w:sz w:val="24"/>
          <w:szCs w:val="24"/>
          <w:lang w:eastAsia="ru-RU"/>
        </w:rPr>
      </w:pPr>
      <w:r w:rsidRPr="00CB0684">
        <w:rPr>
          <w:rFonts w:ascii="Times New Roman" w:eastAsia="Calibri" w:hAnsi="Times New Roman" w:cs="Times New Roman"/>
          <w:i/>
          <w:sz w:val="24"/>
          <w:szCs w:val="24"/>
          <w:lang w:eastAsia="ru-RU"/>
        </w:rPr>
        <w:t>Выпускник на базовом уровне получит возможность научиться</w:t>
      </w:r>
      <w:r w:rsidRPr="002C778F">
        <w:rPr>
          <w:rFonts w:ascii="Times New Roman" w:eastAsia="Calibri" w:hAnsi="Times New Roman" w:cs="Times New Roman"/>
          <w:sz w:val="24"/>
          <w:szCs w:val="24"/>
          <w:lang w:eastAsia="ru-RU"/>
        </w:rPr>
        <w:t>:</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Действовать в пределах правовых норм для успешного решения жизненных задач в разных сферах общественных отношений;</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перечислять участников законотворческого процесса и раскрывать их функции;</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характеризовать механизм судебной защиты прав человека и гражданина в РФ;</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ориентироваться в предпринимательских правоотношениях;</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выявлять общественную опасность коррупции для гражданина, общества и государства;</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применять знание основных норм права в ситуациях повседневной жизни, прогнозировать последствия принимаемых решений;</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оценивать происходящие события и поведение людей с точки зрения соответствия закону;</w:t>
      </w:r>
    </w:p>
    <w:p w:rsidR="00D01990" w:rsidRPr="002C778F" w:rsidRDefault="00D01990" w:rsidP="00D01990">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2C778F" w:rsidRPr="002C778F" w:rsidRDefault="002C778F" w:rsidP="00136589">
      <w:pPr>
        <w:suppressAutoHyphens/>
        <w:spacing w:after="0" w:line="240" w:lineRule="auto"/>
        <w:jc w:val="both"/>
        <w:rPr>
          <w:rFonts w:ascii="Times New Roman" w:eastAsia="Calibri" w:hAnsi="Times New Roman" w:cs="Times New Roman"/>
          <w:sz w:val="24"/>
          <w:szCs w:val="24"/>
          <w:lang w:eastAsia="ru-RU"/>
        </w:rPr>
      </w:pPr>
      <w:r w:rsidRPr="002C778F">
        <w:rPr>
          <w:rFonts w:ascii="Times New Roman" w:eastAsia="Calibri" w:hAnsi="Times New Roman" w:cs="Times New Roman"/>
          <w:b/>
          <w:sz w:val="24"/>
          <w:szCs w:val="24"/>
          <w:lang w:eastAsia="ru-RU"/>
        </w:rPr>
        <w:t>Общество как сложная динамическая система</w:t>
      </w:r>
    </w:p>
    <w:p w:rsidR="002C778F" w:rsidRPr="002C778F" w:rsidRDefault="002C778F" w:rsidP="002C778F">
      <w:pPr>
        <w:suppressAutoHyphens/>
        <w:spacing w:after="0" w:line="240" w:lineRule="auto"/>
        <w:ind w:firstLine="709"/>
        <w:jc w:val="both"/>
        <w:rPr>
          <w:rFonts w:ascii="Times New Roman" w:eastAsia="Calibri" w:hAnsi="Times New Roman" w:cs="Times New Roman"/>
          <w:sz w:val="24"/>
          <w:szCs w:val="24"/>
          <w:lang w:eastAsia="ru-RU"/>
        </w:rPr>
      </w:pPr>
      <w:r w:rsidRPr="00CB0684">
        <w:rPr>
          <w:rFonts w:ascii="Times New Roman" w:eastAsia="Calibri" w:hAnsi="Times New Roman" w:cs="Times New Roman"/>
          <w:i/>
          <w:sz w:val="24"/>
          <w:szCs w:val="24"/>
          <w:lang w:eastAsia="ru-RU"/>
        </w:rPr>
        <w:t>Выпускник на базовом уровне научится</w:t>
      </w:r>
      <w:r w:rsidRPr="002C778F">
        <w:rPr>
          <w:rFonts w:ascii="Times New Roman" w:eastAsia="Calibri" w:hAnsi="Times New Roman" w:cs="Times New Roman"/>
          <w:sz w:val="24"/>
          <w:szCs w:val="24"/>
          <w:lang w:eastAsia="ru-RU"/>
        </w:rPr>
        <w:t>:</w:t>
      </w:r>
    </w:p>
    <w:p w:rsidR="002C778F" w:rsidRPr="002C778F" w:rsidRDefault="002C778F" w:rsidP="002C778F">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Характеризовать общество как целостную развивающуюся (динамическую) систему в единстве и взаимодействии его основных сфер и институтов;</w:t>
      </w:r>
    </w:p>
    <w:p w:rsidR="002C778F" w:rsidRPr="002C778F" w:rsidRDefault="002C778F" w:rsidP="002C778F">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выявлять, анализировать, систематизировать и оценивать информацию, иллюстрирующую многообразие и противоречивость социального развития;</w:t>
      </w:r>
    </w:p>
    <w:p w:rsidR="002C778F" w:rsidRPr="002C778F" w:rsidRDefault="002C778F" w:rsidP="002C778F">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приводить примеры прогрессивных и регрессивных общественных изменений, аргументировать свои суждения, выводы;</w:t>
      </w:r>
    </w:p>
    <w:p w:rsidR="002C778F" w:rsidRPr="002C778F" w:rsidRDefault="002C778F" w:rsidP="002C778F">
      <w:pPr>
        <w:suppressAutoHyphens/>
        <w:spacing w:after="0" w:line="240" w:lineRule="auto"/>
        <w:ind w:firstLine="709"/>
        <w:jc w:val="both"/>
        <w:rPr>
          <w:rFonts w:ascii="Times New Roman" w:eastAsia="Calibri" w:hAnsi="Times New Roman" w:cs="Times New Roman"/>
          <w:sz w:val="24"/>
          <w:szCs w:val="24"/>
          <w:lang w:eastAsia="ru-RU"/>
        </w:rPr>
      </w:pPr>
      <w:r w:rsidRPr="002C778F">
        <w:rPr>
          <w:rFonts w:ascii="Times New Roman" w:eastAsia="Calibri" w:hAnsi="Times New Roman" w:cs="Times New Roman"/>
          <w:sz w:val="24"/>
          <w:szCs w:val="24"/>
          <w:lang w:eastAsia="ru-RU"/>
        </w:rPr>
        <w:t>–</w:t>
      </w:r>
      <w:r w:rsidRPr="002C778F">
        <w:rPr>
          <w:rFonts w:ascii="Times New Roman" w:eastAsia="Calibri" w:hAnsi="Times New Roman" w:cs="Times New Roman"/>
          <w:sz w:val="24"/>
          <w:szCs w:val="24"/>
          <w:lang w:eastAsia="ru-RU"/>
        </w:rPr>
        <w:tab/>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2C778F" w:rsidRPr="00CB0684" w:rsidRDefault="002C778F" w:rsidP="00136589">
      <w:pPr>
        <w:suppressAutoHyphens/>
        <w:spacing w:after="0" w:line="240" w:lineRule="auto"/>
        <w:jc w:val="both"/>
        <w:rPr>
          <w:rFonts w:ascii="Times New Roman" w:eastAsia="Calibri" w:hAnsi="Times New Roman" w:cs="Times New Roman"/>
          <w:i/>
          <w:sz w:val="24"/>
          <w:szCs w:val="24"/>
          <w:lang w:eastAsia="ru-RU"/>
        </w:rPr>
      </w:pPr>
      <w:r w:rsidRPr="00CB0684">
        <w:rPr>
          <w:rFonts w:ascii="Times New Roman" w:eastAsia="Calibri" w:hAnsi="Times New Roman" w:cs="Times New Roman"/>
          <w:i/>
          <w:sz w:val="24"/>
          <w:szCs w:val="24"/>
          <w:lang w:eastAsia="ru-RU"/>
        </w:rPr>
        <w:t>Выпускник на базовом уровне получит возможность научиться:</w:t>
      </w:r>
    </w:p>
    <w:p w:rsidR="002C778F" w:rsidRPr="002C778F" w:rsidRDefault="002C778F" w:rsidP="002C778F">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Устанавливать причинно-следственные связи между состоянием различных сфер жизни общества и общественным развитием в целом;</w:t>
      </w:r>
    </w:p>
    <w:p w:rsidR="002C778F" w:rsidRPr="002C778F" w:rsidRDefault="002C778F" w:rsidP="002C778F">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выявлять, опираясь на теоретические положения и материалы СМИ, тенденции и перспективы общественного развития;</w:t>
      </w:r>
    </w:p>
    <w:p w:rsidR="002C778F" w:rsidRPr="002C778F" w:rsidRDefault="002C778F" w:rsidP="002C778F">
      <w:pPr>
        <w:suppressAutoHyphens/>
        <w:spacing w:after="0" w:line="240" w:lineRule="auto"/>
        <w:ind w:firstLine="709"/>
        <w:jc w:val="both"/>
        <w:rPr>
          <w:rFonts w:ascii="Times New Roman" w:eastAsia="Calibri" w:hAnsi="Times New Roman" w:cs="Times New Roman"/>
          <w:i/>
          <w:sz w:val="24"/>
          <w:szCs w:val="24"/>
          <w:lang w:eastAsia="ru-RU"/>
        </w:rPr>
      </w:pPr>
      <w:r w:rsidRPr="002C778F">
        <w:rPr>
          <w:rFonts w:ascii="Times New Roman" w:eastAsia="Calibri" w:hAnsi="Times New Roman" w:cs="Times New Roman"/>
          <w:i/>
          <w:sz w:val="24"/>
          <w:szCs w:val="24"/>
          <w:lang w:eastAsia="ru-RU"/>
        </w:rPr>
        <w:t>–</w:t>
      </w:r>
      <w:r w:rsidRPr="002C778F">
        <w:rPr>
          <w:rFonts w:ascii="Times New Roman" w:eastAsia="Calibri" w:hAnsi="Times New Roman" w:cs="Times New Roman"/>
          <w:i/>
          <w:sz w:val="24"/>
          <w:szCs w:val="24"/>
          <w:lang w:eastAsia="ru-RU"/>
        </w:rPr>
        <w:tab/>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BD7246" w:rsidRDefault="00BD7246" w:rsidP="000E5A14">
      <w:pPr>
        <w:spacing w:after="0" w:line="240" w:lineRule="auto"/>
        <w:rPr>
          <w:rFonts w:ascii="Times New Roman" w:eastAsia="Calibri" w:hAnsi="Times New Roman" w:cs="Times New Roman"/>
          <w:sz w:val="24"/>
          <w:szCs w:val="24"/>
          <w:lang w:eastAsia="ru-RU"/>
        </w:rPr>
      </w:pPr>
    </w:p>
    <w:p w:rsidR="00BD7246" w:rsidRDefault="00BD7246" w:rsidP="000E5A14">
      <w:pPr>
        <w:spacing w:after="0" w:line="240" w:lineRule="auto"/>
        <w:rPr>
          <w:rFonts w:ascii="Times New Roman" w:eastAsia="Calibri" w:hAnsi="Times New Roman" w:cs="Times New Roman"/>
          <w:sz w:val="24"/>
          <w:szCs w:val="24"/>
          <w:lang w:eastAsia="ru-RU"/>
        </w:rPr>
      </w:pPr>
    </w:p>
    <w:p w:rsidR="00513356" w:rsidRPr="002C778F" w:rsidRDefault="00D54651" w:rsidP="000E5A14">
      <w:pPr>
        <w:spacing w:after="0" w:line="240" w:lineRule="auto"/>
        <w:rPr>
          <w:rFonts w:ascii="Times New Roman" w:eastAsia="Courier New" w:hAnsi="Times New Roman" w:cs="Times New Roman"/>
          <w:b/>
          <w:color w:val="000000"/>
          <w:sz w:val="24"/>
          <w:szCs w:val="24"/>
          <w:lang w:eastAsia="ru-RU"/>
        </w:rPr>
      </w:pPr>
      <w:r w:rsidRPr="002C778F">
        <w:rPr>
          <w:rFonts w:ascii="Times New Roman" w:eastAsia="Courier New" w:hAnsi="Times New Roman" w:cs="Times New Roman"/>
          <w:b/>
          <w:color w:val="000000"/>
          <w:sz w:val="24"/>
          <w:szCs w:val="24"/>
          <w:lang w:eastAsia="ru-RU"/>
        </w:rPr>
        <w:t>Содержание учебного предмета</w:t>
      </w:r>
    </w:p>
    <w:p w:rsidR="00630411" w:rsidRPr="002C778F" w:rsidRDefault="00D54651" w:rsidP="00D01990">
      <w:pPr>
        <w:spacing w:after="0" w:line="240" w:lineRule="auto"/>
        <w:jc w:val="center"/>
        <w:rPr>
          <w:rFonts w:ascii="Times New Roman" w:eastAsia="Courier New" w:hAnsi="Times New Roman" w:cs="Times New Roman"/>
          <w:color w:val="000000"/>
          <w:sz w:val="24"/>
          <w:szCs w:val="24"/>
          <w:lang w:eastAsia="ru-RU"/>
        </w:rPr>
      </w:pPr>
      <w:r w:rsidRPr="002C778F">
        <w:rPr>
          <w:rFonts w:ascii="Times New Roman" w:eastAsia="Courier New" w:hAnsi="Times New Roman" w:cs="Times New Roman"/>
          <w:b/>
          <w:color w:val="000000"/>
          <w:sz w:val="24"/>
          <w:szCs w:val="24"/>
          <w:lang w:eastAsia="ru-RU"/>
        </w:rPr>
        <w:t>10 класс</w:t>
      </w:r>
      <w:r w:rsidR="00766272" w:rsidRPr="002C778F">
        <w:rPr>
          <w:rFonts w:ascii="Times New Roman" w:eastAsia="Courier New" w:hAnsi="Times New Roman" w:cs="Times New Roman"/>
          <w:b/>
          <w:color w:val="000000"/>
          <w:sz w:val="24"/>
          <w:szCs w:val="24"/>
          <w:lang w:eastAsia="ru-RU"/>
        </w:rPr>
        <w:t xml:space="preserve">(105 </w:t>
      </w:r>
      <w:r w:rsidR="00630411" w:rsidRPr="002C778F">
        <w:rPr>
          <w:rFonts w:ascii="Times New Roman" w:eastAsia="Courier New" w:hAnsi="Times New Roman" w:cs="Times New Roman"/>
          <w:b/>
          <w:color w:val="000000"/>
          <w:sz w:val="24"/>
          <w:szCs w:val="24"/>
          <w:lang w:eastAsia="ru-RU"/>
        </w:rPr>
        <w:t>часов</w:t>
      </w:r>
      <w:r w:rsidR="00630411" w:rsidRPr="002C778F">
        <w:rPr>
          <w:rFonts w:ascii="Times New Roman" w:eastAsia="Courier New" w:hAnsi="Times New Roman" w:cs="Times New Roman"/>
          <w:color w:val="000000"/>
          <w:sz w:val="24"/>
          <w:szCs w:val="24"/>
          <w:lang w:eastAsia="ru-RU"/>
        </w:rPr>
        <w:t>)</w:t>
      </w:r>
    </w:p>
    <w:p w:rsidR="00D54651" w:rsidRPr="002C778F" w:rsidRDefault="00D54651" w:rsidP="00D54651">
      <w:pPr>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b/>
          <w:sz w:val="24"/>
          <w:szCs w:val="24"/>
        </w:rPr>
        <w:t>Человек. Человек в системе общественных отношений</w:t>
      </w:r>
      <w:r w:rsidR="000E5A14">
        <w:rPr>
          <w:rFonts w:ascii="Times New Roman" w:hAnsi="Times New Roman" w:cs="Times New Roman"/>
          <w:b/>
          <w:sz w:val="24"/>
          <w:szCs w:val="24"/>
        </w:rPr>
        <w:t>(33 часа</w:t>
      </w:r>
      <w:r w:rsidR="00563A7F" w:rsidRPr="002C778F">
        <w:rPr>
          <w:rFonts w:ascii="Times New Roman" w:hAnsi="Times New Roman" w:cs="Times New Roman"/>
          <w:b/>
          <w:sz w:val="24"/>
          <w:szCs w:val="24"/>
        </w:rPr>
        <w:t>)</w:t>
      </w:r>
    </w:p>
    <w:p w:rsidR="00D54651" w:rsidRPr="002C778F" w:rsidRDefault="00D54651" w:rsidP="00D54651">
      <w:pPr>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Духовная жизнь и духовный мир человека. Общественное и индивидуальное сознание. Мировоззрение, его типы. Самосознание индивида и социальное поведение. Социальные ценности. Мотивы и предпочтения.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p w:rsidR="00C1194C" w:rsidRPr="002C778F" w:rsidRDefault="00C1194C" w:rsidP="00C1194C">
      <w:pPr>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b/>
          <w:sz w:val="24"/>
          <w:szCs w:val="24"/>
        </w:rPr>
        <w:t>Социальные отношения</w:t>
      </w:r>
      <w:r w:rsidR="000E5A14">
        <w:rPr>
          <w:rFonts w:ascii="Times New Roman" w:hAnsi="Times New Roman" w:cs="Times New Roman"/>
          <w:b/>
          <w:sz w:val="24"/>
          <w:szCs w:val="24"/>
        </w:rPr>
        <w:t xml:space="preserve"> (21 час</w:t>
      </w:r>
      <w:r w:rsidRPr="002C778F">
        <w:rPr>
          <w:rFonts w:ascii="Times New Roman" w:hAnsi="Times New Roman" w:cs="Times New Roman"/>
          <w:b/>
          <w:sz w:val="24"/>
          <w:szCs w:val="24"/>
        </w:rPr>
        <w:t>)</w:t>
      </w:r>
    </w:p>
    <w:p w:rsidR="00C1194C" w:rsidRPr="002C778F" w:rsidRDefault="00C1194C" w:rsidP="00C1194C">
      <w:pPr>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 xml:space="preserve">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обществе.Этнические общности. Межнациональные отношения,этносоциальные конфликты, пути их разрешения. Конституционные принципы национальной политики в Российской Федерации. Семья и брак. </w:t>
      </w:r>
      <w:r w:rsidRPr="002C778F">
        <w:rPr>
          <w:rFonts w:ascii="Times New Roman" w:hAnsi="Times New Roman" w:cs="Times New Roman"/>
          <w:i/>
          <w:sz w:val="24"/>
          <w:szCs w:val="24"/>
        </w:rPr>
        <w:t>Тенденции развития семьи в современном мире.Проблема неполных семей.</w:t>
      </w:r>
      <w:r w:rsidRPr="002C778F">
        <w:rPr>
          <w:rFonts w:ascii="Times New Roman" w:hAnsi="Times New Roman" w:cs="Times New Roman"/>
          <w:sz w:val="24"/>
          <w:szCs w:val="24"/>
        </w:rPr>
        <w:t xml:space="preserve"> Современная демографическая ситуация в Российской Федерации.Религиозные объединения и организации в Российской Федерации.</w:t>
      </w:r>
    </w:p>
    <w:p w:rsidR="00C1194C" w:rsidRPr="002C778F" w:rsidRDefault="00C1194C" w:rsidP="00C1194C">
      <w:pPr>
        <w:spacing w:after="0" w:line="240" w:lineRule="auto"/>
        <w:ind w:firstLine="709"/>
        <w:rPr>
          <w:rFonts w:ascii="Times New Roman" w:hAnsi="Times New Roman" w:cs="Times New Roman"/>
          <w:b/>
          <w:sz w:val="24"/>
          <w:szCs w:val="24"/>
        </w:rPr>
      </w:pPr>
      <w:r w:rsidRPr="002C778F">
        <w:rPr>
          <w:rFonts w:ascii="Times New Roman" w:hAnsi="Times New Roman" w:cs="Times New Roman"/>
          <w:b/>
          <w:sz w:val="24"/>
          <w:szCs w:val="24"/>
        </w:rPr>
        <w:t>Экономика</w:t>
      </w:r>
      <w:r w:rsidR="000E5A14">
        <w:rPr>
          <w:rFonts w:ascii="Times New Roman" w:hAnsi="Times New Roman" w:cs="Times New Roman"/>
          <w:b/>
          <w:sz w:val="24"/>
          <w:szCs w:val="24"/>
        </w:rPr>
        <w:t xml:space="preserve"> (51 час</w:t>
      </w:r>
      <w:r w:rsidRPr="002C778F">
        <w:rPr>
          <w:rFonts w:ascii="Times New Roman" w:hAnsi="Times New Roman" w:cs="Times New Roman"/>
          <w:b/>
          <w:sz w:val="24"/>
          <w:szCs w:val="24"/>
        </w:rPr>
        <w:t>)</w:t>
      </w:r>
    </w:p>
    <w:p w:rsidR="00C1194C" w:rsidRDefault="00C1194C" w:rsidP="00C1194C">
      <w:pPr>
        <w:spacing w:after="0" w:line="240" w:lineRule="auto"/>
        <w:ind w:firstLine="709"/>
        <w:jc w:val="both"/>
        <w:rPr>
          <w:rFonts w:ascii="Times New Roman" w:hAnsi="Times New Roman" w:cs="Times New Roman"/>
          <w:i/>
          <w:sz w:val="24"/>
          <w:szCs w:val="24"/>
        </w:rPr>
      </w:pPr>
      <w:r w:rsidRPr="002C778F">
        <w:rPr>
          <w:rFonts w:ascii="Times New Roman" w:hAnsi="Times New Roman" w:cs="Times New Roman"/>
          <w:sz w:val="24"/>
          <w:szCs w:val="24"/>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2C778F">
        <w:rPr>
          <w:rFonts w:ascii="Times New Roman" w:hAnsi="Times New Roman" w:cs="Times New Roman"/>
          <w:i/>
          <w:sz w:val="24"/>
          <w:szCs w:val="24"/>
        </w:rPr>
        <w:t xml:space="preserve">Политика защиты конкуренции и антимонопольное законодательство. </w:t>
      </w:r>
      <w:r w:rsidRPr="002C778F">
        <w:rPr>
          <w:rFonts w:ascii="Times New Roman" w:hAnsi="Times New Roman" w:cs="Times New Roman"/>
          <w:sz w:val="24"/>
          <w:szCs w:val="24"/>
        </w:rPr>
        <w:t xml:space="preserve">Рыночные отношения в современной экономике. Фирма в экономике. </w:t>
      </w:r>
      <w:r w:rsidRPr="002C778F">
        <w:rPr>
          <w:rFonts w:ascii="Times New Roman" w:hAnsi="Times New Roman" w:cs="Times New Roman"/>
          <w:i/>
          <w:sz w:val="24"/>
          <w:szCs w:val="24"/>
        </w:rPr>
        <w:t xml:space="preserve">Фондовый рынок, его инструменты. </w:t>
      </w:r>
      <w:r w:rsidRPr="002C778F">
        <w:rPr>
          <w:rFonts w:ascii="Times New Roman" w:hAnsi="Times New Roman" w:cs="Times New Roman"/>
          <w:sz w:val="24"/>
          <w:szCs w:val="24"/>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2C778F">
        <w:rPr>
          <w:rFonts w:ascii="Times New Roman" w:hAnsi="Times New Roman" w:cs="Times New Roman"/>
          <w:i/>
          <w:sz w:val="24"/>
          <w:szCs w:val="24"/>
        </w:rPr>
        <w:t xml:space="preserve">Основные принципы менеджмента. Основы маркетинга.Финансовый рынок. </w:t>
      </w:r>
      <w:r w:rsidRPr="002C778F">
        <w:rPr>
          <w:rFonts w:ascii="Times New Roman" w:hAnsi="Times New Roman" w:cs="Times New Roman"/>
          <w:sz w:val="24"/>
          <w:szCs w:val="24"/>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2C778F">
        <w:rPr>
          <w:rFonts w:ascii="Times New Roman" w:hAnsi="Times New Roman" w:cs="Times New Roman"/>
          <w:i/>
          <w:sz w:val="24"/>
          <w:szCs w:val="24"/>
        </w:rPr>
        <w:t xml:space="preserve">Налоги, уплачиваемые предприятиями. </w:t>
      </w:r>
      <w:r w:rsidRPr="002C778F">
        <w:rPr>
          <w:rFonts w:ascii="Times New Roman" w:hAnsi="Times New Roman" w:cs="Times New Roman"/>
          <w:sz w:val="24"/>
          <w:szCs w:val="24"/>
        </w:rPr>
        <w:t>Основы денежной и бюджетной политики государства. Денежно-</w:t>
      </w:r>
      <w:r w:rsidRPr="002C778F">
        <w:rPr>
          <w:rFonts w:ascii="Times New Roman" w:hAnsi="Times New Roman" w:cs="Times New Roman"/>
          <w:sz w:val="24"/>
          <w:szCs w:val="24"/>
        </w:rPr>
        <w:lastRenderedPageBreak/>
        <w:t xml:space="preserve">кредитная (монетарная) политика. Государственный бюджет. </w:t>
      </w:r>
      <w:r w:rsidRPr="002C778F">
        <w:rPr>
          <w:rFonts w:ascii="Times New Roman" w:hAnsi="Times New Roman" w:cs="Times New Roman"/>
          <w:i/>
          <w:sz w:val="24"/>
          <w:szCs w:val="24"/>
        </w:rPr>
        <w:t>Государственный долг.</w:t>
      </w:r>
      <w:r w:rsidRPr="002C778F">
        <w:rPr>
          <w:rFonts w:ascii="Times New Roman" w:hAnsi="Times New Roman" w:cs="Times New Roman"/>
          <w:sz w:val="24"/>
          <w:szCs w:val="24"/>
        </w:rPr>
        <w:t xml:space="preserve"> Экономическая деятельность и ее измерители. ВВП и ВНП</w:t>
      </w:r>
      <w:r w:rsidRPr="002C778F">
        <w:rPr>
          <w:rFonts w:ascii="Times New Roman" w:hAnsi="Times New Roman" w:cs="Times New Roman"/>
          <w:i/>
          <w:sz w:val="24"/>
          <w:szCs w:val="24"/>
        </w:rPr>
        <w:t xml:space="preserve"> – </w:t>
      </w:r>
      <w:r w:rsidRPr="002C778F">
        <w:rPr>
          <w:rFonts w:ascii="Times New Roman" w:hAnsi="Times New Roman" w:cs="Times New Roman"/>
          <w:sz w:val="24"/>
          <w:szCs w:val="24"/>
        </w:rPr>
        <w:t xml:space="preserve">основные макроэкономические показатели.Экономический рост. </w:t>
      </w:r>
      <w:r w:rsidRPr="002C778F">
        <w:rPr>
          <w:rFonts w:ascii="Times New Roman" w:hAnsi="Times New Roman" w:cs="Times New Roman"/>
          <w:i/>
          <w:sz w:val="24"/>
          <w:szCs w:val="24"/>
        </w:rPr>
        <w:t>Экономические циклы</w:t>
      </w:r>
      <w:r w:rsidRPr="002C778F">
        <w:rPr>
          <w:rFonts w:ascii="Times New Roman" w:hAnsi="Times New Roman" w:cs="Times New Roman"/>
          <w:sz w:val="24"/>
          <w:szCs w:val="24"/>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2C778F">
        <w:rPr>
          <w:rFonts w:ascii="Times New Roman" w:hAnsi="Times New Roman" w:cs="Times New Roman"/>
          <w:i/>
          <w:sz w:val="24"/>
          <w:szCs w:val="24"/>
        </w:rPr>
        <w:t>Тенденции экономического развития России.</w:t>
      </w:r>
    </w:p>
    <w:p w:rsidR="00B6527E" w:rsidRPr="000D03E8" w:rsidRDefault="00B6527E" w:rsidP="00C1194C">
      <w:pPr>
        <w:spacing w:after="0" w:line="240" w:lineRule="auto"/>
        <w:ind w:firstLine="709"/>
        <w:jc w:val="both"/>
        <w:rPr>
          <w:rFonts w:ascii="Times New Roman" w:hAnsi="Times New Roman" w:cs="Times New Roman"/>
          <w:sz w:val="24"/>
          <w:szCs w:val="24"/>
        </w:rPr>
      </w:pPr>
      <w:r w:rsidRPr="000D03E8">
        <w:rPr>
          <w:rFonts w:ascii="Times New Roman" w:hAnsi="Times New Roman" w:cs="Times New Roman"/>
          <w:sz w:val="24"/>
          <w:szCs w:val="24"/>
        </w:rPr>
        <w:t xml:space="preserve">Электронные деньги. Бюджетная система Российской Федерации. Доходы и расходы: навыки планирования. Формирование государственного бюджета в Российской Федерации и его исполнение. </w:t>
      </w:r>
      <w:r w:rsidR="000D03E8" w:rsidRPr="000D03E8">
        <w:rPr>
          <w:rFonts w:ascii="Times New Roman" w:hAnsi="Times New Roman" w:cs="Times New Roman"/>
          <w:sz w:val="24"/>
          <w:szCs w:val="24"/>
        </w:rPr>
        <w:t>Кредитование: его роль в современной экономике домохозяйств, фирм и государств. Плюсы и минусы (риски) кредитования граждан. Потребительское кредитование. Ипотечный кредит.</w:t>
      </w:r>
    </w:p>
    <w:p w:rsidR="00563A7F" w:rsidRPr="002C778F" w:rsidRDefault="00647A1E" w:rsidP="00D01990">
      <w:pPr>
        <w:spacing w:after="0" w:line="240" w:lineRule="auto"/>
        <w:ind w:firstLine="709"/>
        <w:rPr>
          <w:rFonts w:ascii="Times New Roman" w:hAnsi="Times New Roman" w:cs="Times New Roman"/>
          <w:b/>
          <w:sz w:val="24"/>
          <w:szCs w:val="24"/>
        </w:rPr>
      </w:pPr>
      <w:r w:rsidRPr="002C778F">
        <w:rPr>
          <w:rFonts w:ascii="Times New Roman" w:hAnsi="Times New Roman" w:cs="Times New Roman"/>
          <w:b/>
          <w:sz w:val="24"/>
          <w:szCs w:val="24"/>
        </w:rPr>
        <w:t>11 класс</w:t>
      </w:r>
      <w:r w:rsidR="00C84FF9" w:rsidRPr="002C778F">
        <w:rPr>
          <w:rFonts w:ascii="Times New Roman" w:hAnsi="Times New Roman" w:cs="Times New Roman"/>
          <w:b/>
          <w:sz w:val="24"/>
          <w:szCs w:val="24"/>
        </w:rPr>
        <w:t>(102</w:t>
      </w:r>
      <w:r w:rsidR="00563A7F" w:rsidRPr="002C778F">
        <w:rPr>
          <w:rFonts w:ascii="Times New Roman" w:hAnsi="Times New Roman" w:cs="Times New Roman"/>
          <w:b/>
          <w:sz w:val="24"/>
          <w:szCs w:val="24"/>
        </w:rPr>
        <w:t xml:space="preserve"> часов)</w:t>
      </w:r>
    </w:p>
    <w:p w:rsidR="00647A1E" w:rsidRPr="002C778F" w:rsidRDefault="00647A1E" w:rsidP="00C1194C">
      <w:pPr>
        <w:spacing w:after="0" w:line="240" w:lineRule="auto"/>
        <w:jc w:val="both"/>
        <w:rPr>
          <w:rFonts w:ascii="Times New Roman" w:hAnsi="Times New Roman" w:cs="Times New Roman"/>
          <w:sz w:val="24"/>
          <w:szCs w:val="24"/>
        </w:rPr>
      </w:pPr>
      <w:r w:rsidRPr="002C778F">
        <w:rPr>
          <w:rFonts w:ascii="Times New Roman" w:hAnsi="Times New Roman" w:cs="Times New Roman"/>
          <w:b/>
          <w:sz w:val="24"/>
          <w:szCs w:val="24"/>
        </w:rPr>
        <w:t>Политика</w:t>
      </w:r>
      <w:r w:rsidR="000E5A14">
        <w:rPr>
          <w:rFonts w:ascii="Times New Roman" w:hAnsi="Times New Roman" w:cs="Times New Roman"/>
          <w:b/>
          <w:sz w:val="24"/>
          <w:szCs w:val="24"/>
        </w:rPr>
        <w:t xml:space="preserve"> (38 часов</w:t>
      </w:r>
      <w:r w:rsidR="00563A7F" w:rsidRPr="002C778F">
        <w:rPr>
          <w:rFonts w:ascii="Times New Roman" w:hAnsi="Times New Roman" w:cs="Times New Roman"/>
          <w:b/>
          <w:sz w:val="24"/>
          <w:szCs w:val="24"/>
        </w:rPr>
        <w:t>)</w:t>
      </w:r>
    </w:p>
    <w:p w:rsidR="00647A1E" w:rsidRPr="002C778F" w:rsidRDefault="00647A1E" w:rsidP="00647A1E">
      <w:pPr>
        <w:spacing w:after="0" w:line="240" w:lineRule="auto"/>
        <w:ind w:firstLine="709"/>
        <w:jc w:val="both"/>
        <w:rPr>
          <w:rFonts w:ascii="Times New Roman" w:hAnsi="Times New Roman" w:cs="Times New Roman"/>
          <w:i/>
          <w:sz w:val="24"/>
          <w:szCs w:val="24"/>
        </w:rPr>
      </w:pPr>
      <w:r w:rsidRPr="002C778F">
        <w:rPr>
          <w:rFonts w:ascii="Times New Roman" w:hAnsi="Times New Roman" w:cs="Times New Roman"/>
          <w:sz w:val="24"/>
          <w:szCs w:val="24"/>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w:t>
      </w:r>
      <w:r w:rsidRPr="002C778F">
        <w:rPr>
          <w:rFonts w:ascii="Times New Roman" w:hAnsi="Times New Roman" w:cs="Times New Roman"/>
          <w:i/>
          <w:sz w:val="24"/>
          <w:szCs w:val="24"/>
        </w:rPr>
        <w:t>Избирательная кампания.</w:t>
      </w:r>
      <w:r w:rsidRPr="002C778F">
        <w:rPr>
          <w:rFonts w:ascii="Times New Roman" w:hAnsi="Times New Roman" w:cs="Times New Roman"/>
          <w:sz w:val="24"/>
          <w:szCs w:val="24"/>
        </w:rPr>
        <w:t xml:space="preserve"> Гражданское общество и правовое государство. Политическая элита и политическое лидерство.Типология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2C778F">
        <w:rPr>
          <w:rFonts w:ascii="Times New Roman" w:hAnsi="Times New Roman" w:cs="Times New Roman"/>
          <w:i/>
          <w:sz w:val="24"/>
          <w:szCs w:val="24"/>
        </w:rPr>
        <w:t>Политическая психология. Политическое поведение.</w:t>
      </w:r>
      <w:r w:rsidRPr="002C778F">
        <w:rPr>
          <w:rFonts w:ascii="Times New Roman" w:hAnsi="Times New Roman" w:cs="Times New Roman"/>
          <w:sz w:val="24"/>
          <w:szCs w:val="24"/>
        </w:rPr>
        <w:t xml:space="preserve"> Роль средств массовой информации в политической жизни общества. Политический процесс. Политическое участие. </w:t>
      </w:r>
      <w:r w:rsidRPr="002C778F">
        <w:rPr>
          <w:rFonts w:ascii="Times New Roman" w:hAnsi="Times New Roman" w:cs="Times New Roman"/>
          <w:i/>
          <w:sz w:val="24"/>
          <w:szCs w:val="24"/>
        </w:rPr>
        <w:t>Абсентеизм, его причины и опасность.Особенности политического процесса в России.</w:t>
      </w:r>
    </w:p>
    <w:p w:rsidR="00C1194C" w:rsidRPr="002C778F" w:rsidRDefault="00C1194C" w:rsidP="00D01990">
      <w:pPr>
        <w:spacing w:after="0" w:line="240" w:lineRule="auto"/>
        <w:jc w:val="both"/>
        <w:rPr>
          <w:rFonts w:ascii="Times New Roman" w:hAnsi="Times New Roman" w:cs="Times New Roman"/>
          <w:sz w:val="24"/>
          <w:szCs w:val="24"/>
        </w:rPr>
      </w:pPr>
      <w:r w:rsidRPr="002C778F">
        <w:rPr>
          <w:rFonts w:ascii="Times New Roman" w:hAnsi="Times New Roman" w:cs="Times New Roman"/>
          <w:b/>
          <w:sz w:val="24"/>
          <w:szCs w:val="24"/>
        </w:rPr>
        <w:t>Правовое регулирование общественных отношений</w:t>
      </w:r>
      <w:r w:rsidR="000E5A14">
        <w:rPr>
          <w:rFonts w:ascii="Times New Roman" w:hAnsi="Times New Roman" w:cs="Times New Roman"/>
          <w:b/>
          <w:sz w:val="24"/>
          <w:szCs w:val="24"/>
        </w:rPr>
        <w:t xml:space="preserve"> (54</w:t>
      </w:r>
      <w:r w:rsidRPr="002C778F">
        <w:rPr>
          <w:rFonts w:ascii="Times New Roman" w:hAnsi="Times New Roman" w:cs="Times New Roman"/>
          <w:b/>
          <w:sz w:val="24"/>
          <w:szCs w:val="24"/>
        </w:rPr>
        <w:t xml:space="preserve"> часов)</w:t>
      </w:r>
    </w:p>
    <w:p w:rsidR="00C1194C" w:rsidRPr="002C778F" w:rsidRDefault="00C1194C" w:rsidP="00C1194C">
      <w:pPr>
        <w:spacing w:after="0" w:line="240" w:lineRule="auto"/>
        <w:ind w:firstLine="709"/>
        <w:jc w:val="both"/>
        <w:rPr>
          <w:rFonts w:ascii="Times New Roman" w:hAnsi="Times New Roman" w:cs="Times New Roman"/>
          <w:i/>
          <w:sz w:val="24"/>
          <w:szCs w:val="24"/>
        </w:rPr>
      </w:pPr>
      <w:r w:rsidRPr="002C778F">
        <w:rPr>
          <w:rFonts w:ascii="Times New Roman" w:hAnsi="Times New Roman" w:cs="Times New Roman"/>
          <w:sz w:val="24"/>
          <w:szCs w:val="24"/>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2C778F">
        <w:rPr>
          <w:rFonts w:ascii="Times New Roman" w:hAnsi="Times New Roman" w:cs="Times New Roman"/>
          <w:i/>
          <w:sz w:val="24"/>
          <w:szCs w:val="24"/>
        </w:rPr>
        <w:t>Законодательство в сфере антикоррупционной политики государства.Экологическое право.</w:t>
      </w:r>
      <w:r w:rsidRPr="002C778F">
        <w:rPr>
          <w:rFonts w:ascii="Times New Roman" w:hAnsi="Times New Roman" w:cs="Times New Roman"/>
          <w:sz w:val="24"/>
          <w:szCs w:val="24"/>
        </w:rPr>
        <w:t xml:space="preserve"> Право на благоприятную окружающую среду и способы его защиты. Экологические правонарушения. </w:t>
      </w:r>
      <w:r w:rsidRPr="002C778F">
        <w:rPr>
          <w:rFonts w:ascii="Times New Roman" w:hAnsi="Times New Roman" w:cs="Times New Roman"/>
          <w:i/>
          <w:sz w:val="24"/>
          <w:szCs w:val="24"/>
        </w:rPr>
        <w:t>Гражданское право.</w:t>
      </w:r>
      <w:r w:rsidRPr="002C778F">
        <w:rPr>
          <w:rFonts w:ascii="Times New Roman" w:hAnsi="Times New Roman" w:cs="Times New Roman"/>
          <w:sz w:val="24"/>
          <w:szCs w:val="24"/>
        </w:rPr>
        <w:t xml:space="preserve"> Гражданские правоотношения. </w:t>
      </w:r>
      <w:r w:rsidRPr="002C778F">
        <w:rPr>
          <w:rFonts w:ascii="Times New Roman" w:hAnsi="Times New Roman" w:cs="Times New Roman"/>
          <w:i/>
          <w:sz w:val="24"/>
          <w:szCs w:val="24"/>
        </w:rPr>
        <w:t>Субъекты гражданского права.</w:t>
      </w:r>
      <w:r w:rsidRPr="002C778F">
        <w:rPr>
          <w:rFonts w:ascii="Times New Roman" w:hAnsi="Times New Roman" w:cs="Times New Roman"/>
          <w:sz w:val="24"/>
          <w:szCs w:val="24"/>
        </w:rPr>
        <w:t xml:space="preserve"> Имущественные права. Право собственности. Основания приобретения права собственности. </w:t>
      </w:r>
      <w:r w:rsidRPr="002C778F">
        <w:rPr>
          <w:rFonts w:ascii="Times New Roman" w:hAnsi="Times New Roman" w:cs="Times New Roman"/>
          <w:i/>
          <w:sz w:val="24"/>
          <w:szCs w:val="24"/>
        </w:rPr>
        <w:t>Право на результаты интеллектуальной деятельности. Наследование.</w:t>
      </w:r>
      <w:r w:rsidRPr="002C778F">
        <w:rPr>
          <w:rFonts w:ascii="Times New Roman" w:hAnsi="Times New Roman" w:cs="Times New Roman"/>
          <w:sz w:val="24"/>
          <w:szCs w:val="24"/>
        </w:rPr>
        <w:t xml:space="preserve"> Неимущественные права: честь, достоинство, имя. Способы защиты имущественных и неимущественных прав.Организационно-правовые формы предприятий. </w:t>
      </w:r>
      <w:r w:rsidRPr="002C778F">
        <w:rPr>
          <w:rFonts w:ascii="Times New Roman" w:hAnsi="Times New Roman" w:cs="Times New Roman"/>
          <w:i/>
          <w:sz w:val="24"/>
          <w:szCs w:val="24"/>
        </w:rPr>
        <w:t xml:space="preserve">Семейное право. </w:t>
      </w:r>
      <w:r w:rsidRPr="002C778F">
        <w:rPr>
          <w:rFonts w:ascii="Times New Roman" w:hAnsi="Times New Roman" w:cs="Times New Roman"/>
          <w:sz w:val="24"/>
          <w:szCs w:val="24"/>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sidRPr="002C778F">
        <w:rPr>
          <w:rFonts w:ascii="Times New Roman" w:hAnsi="Times New Roman" w:cs="Times New Roman"/>
          <w:i/>
          <w:sz w:val="24"/>
          <w:szCs w:val="24"/>
        </w:rPr>
        <w:t>Порядок оказания платных образовательных услуг.</w:t>
      </w:r>
      <w:r w:rsidRPr="002C778F">
        <w:rPr>
          <w:rFonts w:ascii="Times New Roman" w:hAnsi="Times New Roman" w:cs="Times New Roman"/>
          <w:sz w:val="24"/>
          <w:szCs w:val="24"/>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sidRPr="002C778F">
        <w:rPr>
          <w:rFonts w:ascii="Times New Roman" w:hAnsi="Times New Roman" w:cs="Times New Roman"/>
          <w:i/>
          <w:sz w:val="24"/>
          <w:szCs w:val="24"/>
        </w:rPr>
        <w:t>Стадии уголовного процесса.</w:t>
      </w:r>
      <w:r w:rsidRPr="002C778F">
        <w:rPr>
          <w:rFonts w:ascii="Times New Roman" w:hAnsi="Times New Roman" w:cs="Times New Roman"/>
          <w:sz w:val="24"/>
          <w:szCs w:val="24"/>
        </w:rPr>
        <w:t xml:space="preserve"> Конституционное судопроизводство. Понятие и предмет международного </w:t>
      </w:r>
      <w:r w:rsidRPr="002C778F">
        <w:rPr>
          <w:rFonts w:ascii="Times New Roman" w:hAnsi="Times New Roman" w:cs="Times New Roman"/>
          <w:sz w:val="24"/>
          <w:szCs w:val="24"/>
        </w:rPr>
        <w:lastRenderedPageBreak/>
        <w:t xml:space="preserve">права. Международная защита прав человека в условиях мирного и военного времени. </w:t>
      </w:r>
      <w:r w:rsidRPr="002C778F">
        <w:rPr>
          <w:rFonts w:ascii="Times New Roman" w:hAnsi="Times New Roman" w:cs="Times New Roman"/>
          <w:i/>
          <w:sz w:val="24"/>
          <w:szCs w:val="24"/>
        </w:rPr>
        <w:t>Правовая база противодействия терроризму в Российской Федерации.</w:t>
      </w:r>
    </w:p>
    <w:p w:rsidR="000D03E8" w:rsidRDefault="000D03E8" w:rsidP="000E5A14">
      <w:pPr>
        <w:spacing w:after="0" w:line="240" w:lineRule="auto"/>
        <w:jc w:val="both"/>
        <w:rPr>
          <w:rFonts w:ascii="Times New Roman" w:hAnsi="Times New Roman" w:cs="Times New Roman"/>
          <w:sz w:val="24"/>
          <w:szCs w:val="24"/>
        </w:rPr>
      </w:pPr>
    </w:p>
    <w:p w:rsidR="00D175C9" w:rsidRPr="002C778F" w:rsidRDefault="00D175C9" w:rsidP="000E5A14">
      <w:pPr>
        <w:spacing w:after="0" w:line="240" w:lineRule="auto"/>
        <w:jc w:val="both"/>
        <w:rPr>
          <w:rFonts w:ascii="Times New Roman" w:hAnsi="Times New Roman" w:cs="Times New Roman"/>
          <w:b/>
          <w:sz w:val="24"/>
          <w:szCs w:val="24"/>
        </w:rPr>
      </w:pPr>
      <w:bookmarkStart w:id="0" w:name="_GoBack"/>
      <w:bookmarkEnd w:id="0"/>
      <w:r w:rsidRPr="002C778F">
        <w:rPr>
          <w:rFonts w:ascii="Times New Roman" w:hAnsi="Times New Roman" w:cs="Times New Roman"/>
          <w:b/>
          <w:sz w:val="24"/>
          <w:szCs w:val="24"/>
        </w:rPr>
        <w:t>Общество как сложная динамическая система</w:t>
      </w:r>
      <w:r w:rsidR="000E5A14">
        <w:rPr>
          <w:rFonts w:ascii="Times New Roman" w:hAnsi="Times New Roman" w:cs="Times New Roman"/>
          <w:b/>
          <w:sz w:val="24"/>
          <w:szCs w:val="24"/>
        </w:rPr>
        <w:t xml:space="preserve">   (10 </w:t>
      </w:r>
      <w:r w:rsidRPr="002C778F">
        <w:rPr>
          <w:rFonts w:ascii="Times New Roman" w:hAnsi="Times New Roman" w:cs="Times New Roman"/>
          <w:b/>
          <w:sz w:val="24"/>
          <w:szCs w:val="24"/>
        </w:rPr>
        <w:t>часов)</w:t>
      </w:r>
    </w:p>
    <w:p w:rsidR="00D175C9" w:rsidRPr="002C778F" w:rsidRDefault="00D175C9" w:rsidP="00D175C9">
      <w:pPr>
        <w:spacing w:after="0" w:line="240" w:lineRule="auto"/>
        <w:ind w:firstLine="709"/>
        <w:jc w:val="both"/>
        <w:rPr>
          <w:rFonts w:ascii="Times New Roman" w:hAnsi="Times New Roman" w:cs="Times New Roman"/>
          <w:sz w:val="24"/>
          <w:szCs w:val="24"/>
        </w:rPr>
      </w:pPr>
      <w:r w:rsidRPr="002C778F">
        <w:rPr>
          <w:rFonts w:ascii="Times New Roman" w:hAnsi="Times New Roman" w:cs="Times New Roman"/>
          <w:sz w:val="24"/>
          <w:szCs w:val="24"/>
        </w:rPr>
        <w:t>Системное строение общества: элементы и подсистемы. Социальное взаимодействие и общественные отношения. Основные институты общества. Многовариантность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 Процессы глобализации. Основные направления глобализации. Последствия глобализации. Общество и человек перед лицом угроз и вызовов XXI века.</w:t>
      </w:r>
    </w:p>
    <w:p w:rsidR="00C1194C" w:rsidRPr="002C778F" w:rsidRDefault="00C1194C" w:rsidP="00647A1E">
      <w:pPr>
        <w:spacing w:after="0" w:line="240" w:lineRule="auto"/>
        <w:ind w:firstLine="709"/>
        <w:jc w:val="center"/>
        <w:rPr>
          <w:rFonts w:ascii="Times New Roman" w:hAnsi="Times New Roman" w:cs="Times New Roman"/>
          <w:sz w:val="24"/>
          <w:szCs w:val="24"/>
        </w:rPr>
      </w:pPr>
    </w:p>
    <w:p w:rsidR="00563A7F" w:rsidRPr="002C778F" w:rsidRDefault="00563A7F" w:rsidP="00563A7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hAnsi="Times New Roman" w:cs="Times New Roman"/>
          <w:b/>
          <w:sz w:val="24"/>
          <w:szCs w:val="24"/>
        </w:rPr>
      </w:pPr>
      <w:r w:rsidRPr="002C778F">
        <w:rPr>
          <w:rFonts w:ascii="Times New Roman" w:hAnsi="Times New Roman" w:cs="Times New Roman"/>
          <w:b/>
          <w:sz w:val="24"/>
          <w:szCs w:val="24"/>
        </w:rPr>
        <w:t>Тематическое планирование</w:t>
      </w:r>
    </w:p>
    <w:p w:rsidR="00563A7F" w:rsidRPr="002C778F" w:rsidRDefault="00563A7F" w:rsidP="00563A7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right"/>
        <w:rPr>
          <w:rFonts w:ascii="Times New Roman" w:hAnsi="Times New Roman" w:cs="Times New Roman"/>
          <w:sz w:val="24"/>
          <w:szCs w:val="24"/>
        </w:rPr>
      </w:pPr>
    </w:p>
    <w:tbl>
      <w:tblPr>
        <w:tblStyle w:val="2"/>
        <w:tblW w:w="8188" w:type="dxa"/>
        <w:tblLayout w:type="fixed"/>
        <w:tblLook w:val="04A0"/>
      </w:tblPr>
      <w:tblGrid>
        <w:gridCol w:w="1419"/>
        <w:gridCol w:w="5352"/>
        <w:gridCol w:w="1417"/>
      </w:tblGrid>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sidRPr="002C778F">
              <w:rPr>
                <w:rFonts w:ascii="Times New Roman" w:hAnsi="Times New Roman" w:cs="Times New Roman"/>
              </w:rPr>
              <w:t>№ п</w:t>
            </w:r>
            <w:r w:rsidRPr="002C778F">
              <w:rPr>
                <w:rFonts w:ascii="Times New Roman" w:hAnsi="Times New Roman" w:cs="Times New Roman"/>
                <w:lang w:val="en-US"/>
              </w:rPr>
              <w:t>/</w:t>
            </w:r>
            <w:r w:rsidRPr="002C778F">
              <w:rPr>
                <w:rFonts w:ascii="Times New Roman" w:hAnsi="Times New Roman" w:cs="Times New Roman"/>
              </w:rPr>
              <w:t>п</w:t>
            </w: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sidRPr="002C778F">
              <w:rPr>
                <w:rFonts w:ascii="Times New Roman" w:hAnsi="Times New Roman" w:cs="Times New Roman"/>
              </w:rPr>
              <w:t>Раздел, тема</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Кол</w:t>
            </w:r>
            <w:r w:rsidRPr="002C778F">
              <w:rPr>
                <w:rFonts w:ascii="Times New Roman" w:hAnsi="Times New Roman" w:cs="Times New Roman"/>
              </w:rPr>
              <w:t xml:space="preserve"> часов</w:t>
            </w:r>
          </w:p>
        </w:tc>
      </w:tr>
      <w:tr w:rsidR="00BD7246" w:rsidRPr="002C778F" w:rsidTr="00BD7246">
        <w:tc>
          <w:tcPr>
            <w:tcW w:w="8188" w:type="dxa"/>
            <w:gridSpan w:val="3"/>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sidRPr="002C778F">
              <w:rPr>
                <w:rFonts w:ascii="Times New Roman" w:hAnsi="Times New Roman" w:cs="Times New Roman"/>
              </w:rPr>
              <w:t>10 класс</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sidRPr="002C778F">
              <w:rPr>
                <w:rFonts w:ascii="Times New Roman" w:hAnsi="Times New Roman" w:cs="Times New Roman"/>
              </w:rPr>
              <w:t>1</w:t>
            </w: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sidRPr="002C778F">
              <w:rPr>
                <w:rFonts w:ascii="Times New Roman" w:hAnsi="Times New Roman" w:cs="Times New Roman"/>
              </w:rPr>
              <w:t>Человек. Человек в системе общественных отношений</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33</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2</w:t>
            </w: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sidRPr="002C778F">
              <w:rPr>
                <w:rFonts w:ascii="Times New Roman" w:hAnsi="Times New Roman" w:cs="Times New Roman"/>
              </w:rPr>
              <w:t>Социальные отношения</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21</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3</w:t>
            </w: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sidRPr="002C778F">
              <w:rPr>
                <w:rFonts w:ascii="Times New Roman" w:hAnsi="Times New Roman" w:cs="Times New Roman"/>
              </w:rPr>
              <w:t>Экономика</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51</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sidRPr="002C778F">
              <w:rPr>
                <w:rFonts w:ascii="Times New Roman" w:hAnsi="Times New Roman" w:cs="Times New Roman"/>
              </w:rPr>
              <w:t>ИТОГО</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b/>
              </w:rPr>
            </w:pPr>
            <w:r w:rsidRPr="002C778F">
              <w:rPr>
                <w:rFonts w:ascii="Times New Roman" w:hAnsi="Times New Roman" w:cs="Times New Roman"/>
                <w:b/>
              </w:rPr>
              <w:t>105</w:t>
            </w:r>
          </w:p>
        </w:tc>
      </w:tr>
      <w:tr w:rsidR="00BD7246" w:rsidRPr="002C778F" w:rsidTr="00BD7246">
        <w:tc>
          <w:tcPr>
            <w:tcW w:w="8188" w:type="dxa"/>
            <w:gridSpan w:val="3"/>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sidRPr="002C778F">
              <w:rPr>
                <w:rFonts w:ascii="Times New Roman" w:hAnsi="Times New Roman" w:cs="Times New Roman"/>
              </w:rPr>
              <w:t>11 класс</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4</w:t>
            </w: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sidRPr="002C778F">
              <w:rPr>
                <w:rFonts w:ascii="Times New Roman" w:hAnsi="Times New Roman" w:cs="Times New Roman"/>
              </w:rPr>
              <w:t>Политика</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38</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5</w:t>
            </w:r>
          </w:p>
        </w:tc>
        <w:tc>
          <w:tcPr>
            <w:tcW w:w="5352" w:type="dxa"/>
          </w:tcPr>
          <w:p w:rsidR="00BD7246" w:rsidRPr="002C778F" w:rsidRDefault="00BD7246" w:rsidP="00766272">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sidRPr="002C778F">
              <w:rPr>
                <w:rFonts w:ascii="Times New Roman" w:hAnsi="Times New Roman" w:cs="Times New Roman"/>
              </w:rPr>
              <w:t>Правовое регулирование общественных отношений</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54</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hAnsi="Times New Roman" w:cs="Times New Roman"/>
              </w:rPr>
            </w:pPr>
            <w:r>
              <w:rPr>
                <w:rFonts w:ascii="Times New Roman" w:hAnsi="Times New Roman" w:cs="Times New Roman"/>
              </w:rPr>
              <w:t>6</w:t>
            </w:r>
          </w:p>
        </w:tc>
        <w:tc>
          <w:tcPr>
            <w:tcW w:w="5352" w:type="dxa"/>
          </w:tcPr>
          <w:p w:rsidR="00BD7246" w:rsidRPr="002C778F" w:rsidRDefault="00BD7246" w:rsidP="00766272">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rPr>
            </w:pPr>
            <w:r>
              <w:rPr>
                <w:rFonts w:ascii="Times New Roman" w:hAnsi="Times New Roman" w:cs="Times New Roman"/>
              </w:rPr>
              <w:t>Общество как сложная динамическая система</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Pr>
                <w:rFonts w:ascii="Times New Roman" w:hAnsi="Times New Roman" w:cs="Times New Roman"/>
              </w:rPr>
              <w:t>10</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sidRPr="002C778F">
              <w:rPr>
                <w:rFonts w:ascii="Times New Roman" w:hAnsi="Times New Roman" w:cs="Times New Roman"/>
              </w:rPr>
              <w:t>ИТОГО</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b/>
              </w:rPr>
            </w:pPr>
            <w:r w:rsidRPr="002C778F">
              <w:rPr>
                <w:rFonts w:ascii="Times New Roman" w:hAnsi="Times New Roman" w:cs="Times New Roman"/>
                <w:b/>
              </w:rPr>
              <w:t>102</w:t>
            </w:r>
          </w:p>
        </w:tc>
      </w:tr>
      <w:tr w:rsidR="00BD7246" w:rsidRPr="002C778F" w:rsidTr="00BD7246">
        <w:tc>
          <w:tcPr>
            <w:tcW w:w="1419"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p>
        </w:tc>
        <w:tc>
          <w:tcPr>
            <w:tcW w:w="5352"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rPr>
            </w:pPr>
            <w:r w:rsidRPr="002C778F">
              <w:rPr>
                <w:rFonts w:ascii="Times New Roman" w:hAnsi="Times New Roman" w:cs="Times New Roman"/>
              </w:rPr>
              <w:t>ВСЕГО</w:t>
            </w:r>
          </w:p>
        </w:tc>
        <w:tc>
          <w:tcPr>
            <w:tcW w:w="1417" w:type="dxa"/>
          </w:tcPr>
          <w:p w:rsidR="00BD7246" w:rsidRPr="002C778F" w:rsidRDefault="00BD7246" w:rsidP="00563A7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right"/>
              <w:rPr>
                <w:rFonts w:ascii="Times New Roman" w:hAnsi="Times New Roman" w:cs="Times New Roman"/>
                <w:b/>
              </w:rPr>
            </w:pPr>
            <w:r w:rsidRPr="002C778F">
              <w:rPr>
                <w:rFonts w:ascii="Times New Roman" w:hAnsi="Times New Roman" w:cs="Times New Roman"/>
                <w:b/>
              </w:rPr>
              <w:t>207</w:t>
            </w:r>
          </w:p>
        </w:tc>
      </w:tr>
    </w:tbl>
    <w:p w:rsidR="00563A7F" w:rsidRPr="002C778F" w:rsidRDefault="00563A7F" w:rsidP="00563A7F">
      <w:pPr>
        <w:widowControl w:val="0"/>
        <w:spacing w:after="0" w:line="240" w:lineRule="auto"/>
        <w:rPr>
          <w:rFonts w:ascii="Times New Roman" w:eastAsia="Courier New" w:hAnsi="Times New Roman" w:cs="Times New Roman"/>
          <w:color w:val="000000"/>
          <w:sz w:val="24"/>
          <w:szCs w:val="24"/>
          <w:lang w:eastAsia="ru-RU"/>
        </w:rPr>
      </w:pPr>
    </w:p>
    <w:p w:rsidR="00563A7F" w:rsidRPr="002C778F" w:rsidRDefault="00563A7F" w:rsidP="00647A1E">
      <w:pPr>
        <w:spacing w:after="0" w:line="240" w:lineRule="auto"/>
        <w:ind w:firstLine="709"/>
        <w:jc w:val="center"/>
        <w:rPr>
          <w:rFonts w:ascii="Times New Roman" w:hAnsi="Times New Roman" w:cs="Times New Roman"/>
          <w:sz w:val="24"/>
          <w:szCs w:val="24"/>
        </w:rPr>
      </w:pPr>
    </w:p>
    <w:sectPr w:rsidR="00563A7F" w:rsidRPr="002C778F" w:rsidSect="00A10E5E">
      <w:footerReference w:type="default" r:id="rId7"/>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B0E" w:rsidRDefault="005C5B0E" w:rsidP="00A10E5E">
      <w:pPr>
        <w:spacing w:after="0" w:line="240" w:lineRule="auto"/>
      </w:pPr>
      <w:r>
        <w:separator/>
      </w:r>
    </w:p>
  </w:endnote>
  <w:endnote w:type="continuationSeparator" w:id="1">
    <w:p w:rsidR="005C5B0E" w:rsidRDefault="005C5B0E" w:rsidP="00A10E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8585847"/>
    </w:sdtPr>
    <w:sdtContent>
      <w:p w:rsidR="00A10E5E" w:rsidRDefault="00BF100B">
        <w:pPr>
          <w:pStyle w:val="aa"/>
          <w:jc w:val="right"/>
        </w:pPr>
        <w:r>
          <w:fldChar w:fldCharType="begin"/>
        </w:r>
        <w:r w:rsidR="00A10E5E">
          <w:instrText>PAGE   \* MERGEFORMAT</w:instrText>
        </w:r>
        <w:r>
          <w:fldChar w:fldCharType="separate"/>
        </w:r>
        <w:r w:rsidR="004F3928">
          <w:rPr>
            <w:noProof/>
          </w:rPr>
          <w:t>14</w:t>
        </w:r>
        <w:r>
          <w:fldChar w:fldCharType="end"/>
        </w:r>
      </w:p>
    </w:sdtContent>
  </w:sdt>
  <w:p w:rsidR="00A10E5E" w:rsidRDefault="00A10E5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B0E" w:rsidRDefault="005C5B0E" w:rsidP="00A10E5E">
      <w:pPr>
        <w:spacing w:after="0" w:line="240" w:lineRule="auto"/>
      </w:pPr>
      <w:r>
        <w:separator/>
      </w:r>
    </w:p>
  </w:footnote>
  <w:footnote w:type="continuationSeparator" w:id="1">
    <w:p w:rsidR="005C5B0E" w:rsidRDefault="005C5B0E" w:rsidP="00A10E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83747"/>
    <w:multiLevelType w:val="hybridMultilevel"/>
    <w:tmpl w:val="D4F099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7F7B615E"/>
    <w:multiLevelType w:val="hybridMultilevel"/>
    <w:tmpl w:val="664E39EC"/>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C1679"/>
    <w:rsid w:val="000B2BF7"/>
    <w:rsid w:val="000D03E8"/>
    <w:rsid w:val="000E5A14"/>
    <w:rsid w:val="000F6BB6"/>
    <w:rsid w:val="00136589"/>
    <w:rsid w:val="002C778F"/>
    <w:rsid w:val="002D3510"/>
    <w:rsid w:val="003769E1"/>
    <w:rsid w:val="0039084C"/>
    <w:rsid w:val="003A4F74"/>
    <w:rsid w:val="003D4279"/>
    <w:rsid w:val="003D4537"/>
    <w:rsid w:val="004B027F"/>
    <w:rsid w:val="004D3841"/>
    <w:rsid w:val="004F3928"/>
    <w:rsid w:val="00513356"/>
    <w:rsid w:val="00563A7F"/>
    <w:rsid w:val="005C5B0E"/>
    <w:rsid w:val="005F3DBC"/>
    <w:rsid w:val="00630411"/>
    <w:rsid w:val="00647A1E"/>
    <w:rsid w:val="00680B37"/>
    <w:rsid w:val="0070725D"/>
    <w:rsid w:val="00707F23"/>
    <w:rsid w:val="00766272"/>
    <w:rsid w:val="007938A8"/>
    <w:rsid w:val="008120F8"/>
    <w:rsid w:val="008859D6"/>
    <w:rsid w:val="00A10E5E"/>
    <w:rsid w:val="00B6527E"/>
    <w:rsid w:val="00BD7246"/>
    <w:rsid w:val="00BF100B"/>
    <w:rsid w:val="00C1194C"/>
    <w:rsid w:val="00C6045B"/>
    <w:rsid w:val="00C84FF9"/>
    <w:rsid w:val="00CB0684"/>
    <w:rsid w:val="00CE5010"/>
    <w:rsid w:val="00D01990"/>
    <w:rsid w:val="00D175C9"/>
    <w:rsid w:val="00D54651"/>
    <w:rsid w:val="00D55A57"/>
    <w:rsid w:val="00EB448E"/>
    <w:rsid w:val="00EC1679"/>
    <w:rsid w:val="00F96891"/>
    <w:rsid w:val="00FE4D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4537"/>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
    <w:name w:val="Сетка таблицы1"/>
    <w:basedOn w:val="a2"/>
    <w:next w:val="a4"/>
    <w:uiPriority w:val="59"/>
    <w:rsid w:val="00EC1679"/>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2"/>
    <w:uiPriority w:val="39"/>
    <w:rsid w:val="00EC1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EB448E"/>
    <w:pPr>
      <w:ind w:left="720"/>
      <w:contextualSpacing/>
    </w:pPr>
  </w:style>
  <w:style w:type="table" w:customStyle="1" w:styleId="2">
    <w:name w:val="Сетка таблицы2"/>
    <w:basedOn w:val="a2"/>
    <w:next w:val="a4"/>
    <w:uiPriority w:val="59"/>
    <w:rsid w:val="00563A7F"/>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1"/>
    <w:uiPriority w:val="99"/>
    <w:semiHidden/>
    <w:unhideWhenUsed/>
    <w:rsid w:val="00C6045B"/>
    <w:rPr>
      <w:color w:val="0000FF"/>
      <w:u w:val="single"/>
    </w:rPr>
  </w:style>
  <w:style w:type="character" w:customStyle="1" w:styleId="c5">
    <w:name w:val="c5"/>
    <w:basedOn w:val="a1"/>
    <w:rsid w:val="005F3DBC"/>
  </w:style>
  <w:style w:type="character" w:customStyle="1" w:styleId="c4">
    <w:name w:val="c4"/>
    <w:basedOn w:val="a1"/>
    <w:rsid w:val="005F3DBC"/>
  </w:style>
  <w:style w:type="paragraph" w:customStyle="1" w:styleId="a">
    <w:name w:val="Перечень"/>
    <w:basedOn w:val="a0"/>
    <w:next w:val="a0"/>
    <w:link w:val="a7"/>
    <w:qFormat/>
    <w:rsid w:val="00BD7246"/>
    <w:pPr>
      <w:numPr>
        <w:numId w:val="4"/>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7">
    <w:name w:val="Перечень Знак"/>
    <w:link w:val="a"/>
    <w:rsid w:val="00BD7246"/>
    <w:rPr>
      <w:rFonts w:ascii="Times New Roman" w:eastAsia="Calibri" w:hAnsi="Times New Roman" w:cs="Times New Roman"/>
      <w:sz w:val="28"/>
      <w:u w:color="000000"/>
      <w:bdr w:val="nil"/>
      <w:lang w:eastAsia="ru-RU"/>
    </w:rPr>
  </w:style>
  <w:style w:type="paragraph" w:styleId="a8">
    <w:name w:val="header"/>
    <w:basedOn w:val="a0"/>
    <w:link w:val="a9"/>
    <w:uiPriority w:val="99"/>
    <w:unhideWhenUsed/>
    <w:rsid w:val="00A10E5E"/>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A10E5E"/>
  </w:style>
  <w:style w:type="paragraph" w:styleId="aa">
    <w:name w:val="footer"/>
    <w:basedOn w:val="a0"/>
    <w:link w:val="ab"/>
    <w:uiPriority w:val="99"/>
    <w:unhideWhenUsed/>
    <w:rsid w:val="00A10E5E"/>
    <w:pPr>
      <w:tabs>
        <w:tab w:val="center" w:pos="4677"/>
        <w:tab w:val="right" w:pos="9355"/>
      </w:tabs>
      <w:spacing w:after="0" w:line="240" w:lineRule="auto"/>
    </w:pPr>
  </w:style>
  <w:style w:type="character" w:customStyle="1" w:styleId="ab">
    <w:name w:val="Нижний колонтитул Знак"/>
    <w:basedOn w:val="a1"/>
    <w:link w:val="aa"/>
    <w:uiPriority w:val="99"/>
    <w:rsid w:val="00A10E5E"/>
  </w:style>
  <w:style w:type="paragraph" w:styleId="ac">
    <w:name w:val="Balloon Text"/>
    <w:basedOn w:val="a0"/>
    <w:link w:val="ad"/>
    <w:uiPriority w:val="99"/>
    <w:semiHidden/>
    <w:unhideWhenUsed/>
    <w:rsid w:val="0070725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7072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
    <w:name w:val="Сетка таблицы1"/>
    <w:basedOn w:val="a2"/>
    <w:next w:val="a4"/>
    <w:uiPriority w:val="59"/>
    <w:rsid w:val="00EC1679"/>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2"/>
    <w:uiPriority w:val="39"/>
    <w:rsid w:val="00EC1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EB448E"/>
    <w:pPr>
      <w:ind w:left="720"/>
      <w:contextualSpacing/>
    </w:pPr>
  </w:style>
  <w:style w:type="table" w:customStyle="1" w:styleId="2">
    <w:name w:val="Сетка таблицы2"/>
    <w:basedOn w:val="a2"/>
    <w:next w:val="a4"/>
    <w:uiPriority w:val="59"/>
    <w:rsid w:val="00563A7F"/>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1"/>
    <w:uiPriority w:val="99"/>
    <w:semiHidden/>
    <w:unhideWhenUsed/>
    <w:rsid w:val="00C6045B"/>
    <w:rPr>
      <w:color w:val="0000FF"/>
      <w:u w:val="single"/>
    </w:rPr>
  </w:style>
  <w:style w:type="character" w:customStyle="1" w:styleId="c5">
    <w:name w:val="c5"/>
    <w:basedOn w:val="a1"/>
    <w:rsid w:val="005F3DBC"/>
  </w:style>
  <w:style w:type="character" w:customStyle="1" w:styleId="c4">
    <w:name w:val="c4"/>
    <w:basedOn w:val="a1"/>
    <w:rsid w:val="005F3DBC"/>
  </w:style>
  <w:style w:type="paragraph" w:customStyle="1" w:styleId="a">
    <w:name w:val="Перечень"/>
    <w:basedOn w:val="a0"/>
    <w:next w:val="a0"/>
    <w:link w:val="a7"/>
    <w:qFormat/>
    <w:rsid w:val="00BD7246"/>
    <w:pPr>
      <w:numPr>
        <w:numId w:val="4"/>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7">
    <w:name w:val="Перечень Знак"/>
    <w:link w:val="a"/>
    <w:rsid w:val="00BD7246"/>
    <w:rPr>
      <w:rFonts w:ascii="Times New Roman" w:eastAsia="Calibri" w:hAnsi="Times New Roman" w:cs="Times New Roman"/>
      <w:sz w:val="28"/>
      <w:u w:color="000000"/>
      <w:bdr w:val="nil"/>
      <w:lang w:eastAsia="ru-RU"/>
    </w:rPr>
  </w:style>
  <w:style w:type="paragraph" w:styleId="a8">
    <w:name w:val="header"/>
    <w:basedOn w:val="a0"/>
    <w:link w:val="a9"/>
    <w:uiPriority w:val="99"/>
    <w:unhideWhenUsed/>
    <w:rsid w:val="00A10E5E"/>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A10E5E"/>
  </w:style>
  <w:style w:type="paragraph" w:styleId="aa">
    <w:name w:val="footer"/>
    <w:basedOn w:val="a0"/>
    <w:link w:val="ab"/>
    <w:uiPriority w:val="99"/>
    <w:unhideWhenUsed/>
    <w:rsid w:val="00A10E5E"/>
    <w:pPr>
      <w:tabs>
        <w:tab w:val="center" w:pos="4677"/>
        <w:tab w:val="right" w:pos="9355"/>
      </w:tabs>
      <w:spacing w:after="0" w:line="240" w:lineRule="auto"/>
    </w:pPr>
  </w:style>
  <w:style w:type="character" w:customStyle="1" w:styleId="ab">
    <w:name w:val="Нижний колонтитул Знак"/>
    <w:basedOn w:val="a1"/>
    <w:link w:val="aa"/>
    <w:uiPriority w:val="99"/>
    <w:rsid w:val="00A10E5E"/>
  </w:style>
</w:styles>
</file>

<file path=word/webSettings.xml><?xml version="1.0" encoding="utf-8"?>
<w:webSettings xmlns:r="http://schemas.openxmlformats.org/officeDocument/2006/relationships" xmlns:w="http://schemas.openxmlformats.org/wordprocessingml/2006/main">
  <w:divs>
    <w:div w:id="2333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1</Pages>
  <Words>5703</Words>
  <Characters>32513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Айдар Гиниятуллин</cp:lastModifiedBy>
  <cp:revision>14</cp:revision>
  <dcterms:created xsi:type="dcterms:W3CDTF">2020-08-13T16:46:00Z</dcterms:created>
  <dcterms:modified xsi:type="dcterms:W3CDTF">2021-03-08T08:52:00Z</dcterms:modified>
</cp:coreProperties>
</file>